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BCC0B" w14:textId="5C90E9CB" w:rsidR="000B27FF" w:rsidRDefault="000B27FF" w:rsidP="005119A7">
      <w:pPr>
        <w:pStyle w:val="berschrift1"/>
        <w:rPr>
          <w:sz w:val="56"/>
          <w:szCs w:val="30"/>
          <w:lang w:val="de-DE"/>
        </w:rPr>
      </w:pPr>
      <w:r w:rsidRPr="005119A7">
        <w:rPr>
          <w:color w:val="auto"/>
          <w:sz w:val="96"/>
          <w:szCs w:val="36"/>
          <w:lang w:val="de-DE"/>
        </w:rPr>
        <w:t>Materialübersicht</w:t>
      </w:r>
      <w:r w:rsidRPr="005119A7">
        <w:rPr>
          <w:sz w:val="96"/>
          <w:szCs w:val="36"/>
          <w:lang w:val="de-DE"/>
        </w:rPr>
        <w:br/>
      </w:r>
      <w:r w:rsidRPr="005119A7">
        <w:rPr>
          <w:sz w:val="56"/>
          <w:szCs w:val="30"/>
          <w:lang w:val="de-DE"/>
        </w:rPr>
        <w:t xml:space="preserve">GWB – 5. Schulstufe </w:t>
      </w:r>
    </w:p>
    <w:p w14:paraId="3FC7AAAB" w14:textId="77777777" w:rsidR="00E05289" w:rsidRDefault="00E05289" w:rsidP="00E05289">
      <w:pPr>
        <w:rPr>
          <w:lang w:val="de-DE"/>
        </w:rPr>
      </w:pPr>
    </w:p>
    <w:p w14:paraId="12012FEA" w14:textId="77777777" w:rsidR="00E05289" w:rsidRDefault="00E05289" w:rsidP="00E05289">
      <w:pPr>
        <w:pStyle w:val="berschrift3"/>
        <w:spacing w:line="276" w:lineRule="auto"/>
        <w:rPr>
          <w:lang w:val="de-DE"/>
        </w:rPr>
      </w:pPr>
      <w:r>
        <w:rPr>
          <w:lang w:val="de-DE"/>
        </w:rPr>
        <w:t>Jahresüberblick</w:t>
      </w:r>
    </w:p>
    <w:p w14:paraId="26B0FC08" w14:textId="6D97A321" w:rsidR="00E05289" w:rsidRPr="006A2D44" w:rsidRDefault="00407D2C" w:rsidP="0005624E">
      <w:pPr>
        <w:pStyle w:val="pf0"/>
        <w:rPr>
          <w:lang w:val="de-DE"/>
        </w:rPr>
      </w:pPr>
      <w:r w:rsidRPr="00826537">
        <w:rPr>
          <w:rFonts w:ascii="Lexend" w:hAnsi="Lexend"/>
          <w:lang w:val="de-DE"/>
        </w:rPr>
        <w:t xml:space="preserve">Auf Wunsch einiger </w:t>
      </w:r>
      <w:r w:rsidR="00577D09" w:rsidRPr="00826537">
        <w:rPr>
          <w:rFonts w:ascii="Lexend" w:hAnsi="Lexend"/>
          <w:lang w:val="de-DE"/>
        </w:rPr>
        <w:t>Kolleg</w:t>
      </w:r>
      <w:r w:rsidRPr="00826537">
        <w:rPr>
          <w:rFonts w:ascii="Lexend" w:hAnsi="Lexend"/>
          <w:lang w:val="de-DE"/>
        </w:rPr>
        <w:t xml:space="preserve">:innen soll dieses </w:t>
      </w:r>
      <w:r w:rsidR="008357D8" w:rsidRPr="00826537">
        <w:rPr>
          <w:rFonts w:ascii="Lexend" w:hAnsi="Lexend"/>
          <w:lang w:val="de-DE"/>
        </w:rPr>
        <w:t xml:space="preserve">Dokument einen </w:t>
      </w:r>
      <w:r w:rsidRPr="00826537">
        <w:rPr>
          <w:rFonts w:ascii="Lexend" w:hAnsi="Lexend"/>
          <w:lang w:val="de-DE"/>
        </w:rPr>
        <w:t>Jahresüberblick</w:t>
      </w:r>
      <w:r w:rsidR="00430329" w:rsidRPr="00826537">
        <w:rPr>
          <w:rFonts w:ascii="Lexend" w:hAnsi="Lexend"/>
          <w:lang w:val="de-DE"/>
        </w:rPr>
        <w:t xml:space="preserve"> für die 5. Schulstufe</w:t>
      </w:r>
      <w:r w:rsidRPr="00826537">
        <w:rPr>
          <w:rFonts w:ascii="Lexend" w:hAnsi="Lexend"/>
          <w:lang w:val="de-DE"/>
        </w:rPr>
        <w:t xml:space="preserve"> biete</w:t>
      </w:r>
      <w:r w:rsidR="004364F5" w:rsidRPr="00826537">
        <w:rPr>
          <w:rFonts w:ascii="Lexend" w:hAnsi="Lexend"/>
          <w:lang w:val="de-DE"/>
        </w:rPr>
        <w:t>n</w:t>
      </w:r>
      <w:r w:rsidRPr="00826537">
        <w:rPr>
          <w:rFonts w:ascii="Lexend" w:hAnsi="Lexend"/>
          <w:lang w:val="de-DE"/>
        </w:rPr>
        <w:t xml:space="preserve">, der als </w:t>
      </w:r>
      <w:r w:rsidR="008357D8" w:rsidRPr="00826537">
        <w:rPr>
          <w:rFonts w:ascii="Lexend" w:hAnsi="Lexend"/>
          <w:lang w:val="de-DE"/>
        </w:rPr>
        <w:t>Vorschlag zur Orientierung</w:t>
      </w:r>
      <w:r w:rsidRPr="00826537">
        <w:rPr>
          <w:rFonts w:ascii="Lexend" w:hAnsi="Lexend"/>
          <w:lang w:val="de-DE"/>
        </w:rPr>
        <w:t xml:space="preserve"> zu verstehen ist. </w:t>
      </w:r>
      <w:r w:rsidR="00826537" w:rsidRPr="00826537">
        <w:rPr>
          <w:rStyle w:val="cf01"/>
          <w:rFonts w:ascii="Lexend" w:eastAsiaTheme="majorEastAsia" w:hAnsi="Lexend"/>
          <w:sz w:val="24"/>
          <w:szCs w:val="24"/>
        </w:rPr>
        <w:t>Die angegebenen Unterrichtseinheiten hängen von mehreren Faktoren ab und sind als Vorschlag zu verstehen.</w:t>
      </w:r>
    </w:p>
    <w:tbl>
      <w:tblPr>
        <w:tblStyle w:val="Gitternetztabelle4Akzent5"/>
        <w:tblW w:w="0" w:type="auto"/>
        <w:tblLook w:val="04A0" w:firstRow="1" w:lastRow="0" w:firstColumn="1" w:lastColumn="0" w:noHBand="0" w:noVBand="1"/>
      </w:tblPr>
      <w:tblGrid>
        <w:gridCol w:w="3292"/>
        <w:gridCol w:w="2497"/>
        <w:gridCol w:w="4075"/>
        <w:gridCol w:w="796"/>
        <w:gridCol w:w="3334"/>
      </w:tblGrid>
      <w:tr w:rsidR="004E0556" w14:paraId="7C95D731" w14:textId="77777777" w:rsidTr="0005624E">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3292" w:type="dxa"/>
            <w:vAlign w:val="center"/>
          </w:tcPr>
          <w:p w14:paraId="6EC17C6B" w14:textId="77777777" w:rsidR="00E05289" w:rsidRPr="00C82660" w:rsidRDefault="00E05289" w:rsidP="001F1502">
            <w:pPr>
              <w:spacing w:line="360" w:lineRule="auto"/>
              <w:jc w:val="center"/>
              <w:rPr>
                <w:b w:val="0"/>
                <w:bCs w:val="0"/>
                <w:sz w:val="32"/>
                <w:szCs w:val="28"/>
                <w:lang w:val="de-DE"/>
              </w:rPr>
            </w:pPr>
            <w:r w:rsidRPr="00C82660">
              <w:rPr>
                <w:sz w:val="32"/>
                <w:szCs w:val="28"/>
                <w:lang w:val="de-DE"/>
              </w:rPr>
              <w:t>Kompetenzbereich</w:t>
            </w:r>
          </w:p>
        </w:tc>
        <w:tc>
          <w:tcPr>
            <w:tcW w:w="2515" w:type="dxa"/>
            <w:vAlign w:val="center"/>
          </w:tcPr>
          <w:p w14:paraId="0FCF19F2" w14:textId="77777777" w:rsidR="00E05289" w:rsidRPr="00C82660" w:rsidRDefault="00E05289" w:rsidP="001F150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28"/>
                <w:lang w:val="de-DE"/>
              </w:rPr>
            </w:pPr>
            <w:r>
              <w:rPr>
                <w:sz w:val="32"/>
                <w:szCs w:val="28"/>
                <w:lang w:val="de-DE"/>
              </w:rPr>
              <w:t>Zeitraum</w:t>
            </w:r>
          </w:p>
        </w:tc>
        <w:tc>
          <w:tcPr>
            <w:tcW w:w="4111" w:type="dxa"/>
            <w:vAlign w:val="center"/>
          </w:tcPr>
          <w:p w14:paraId="1723232C" w14:textId="77777777" w:rsidR="00E05289" w:rsidRPr="00C82660" w:rsidRDefault="00E05289" w:rsidP="001F150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28"/>
                <w:lang w:val="de-DE"/>
              </w:rPr>
            </w:pPr>
            <w:r>
              <w:rPr>
                <w:sz w:val="32"/>
                <w:szCs w:val="28"/>
                <w:lang w:val="de-DE"/>
              </w:rPr>
              <w:t>Material</w:t>
            </w:r>
          </w:p>
        </w:tc>
        <w:tc>
          <w:tcPr>
            <w:tcW w:w="709" w:type="dxa"/>
            <w:vAlign w:val="center"/>
          </w:tcPr>
          <w:p w14:paraId="3A0902B0" w14:textId="26A0C82D" w:rsidR="00E05289" w:rsidRPr="00C82660" w:rsidRDefault="00E05289" w:rsidP="001F150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28"/>
                <w:lang w:val="de-DE"/>
              </w:rPr>
            </w:pPr>
            <w:r>
              <w:rPr>
                <w:sz w:val="32"/>
                <w:szCs w:val="28"/>
                <w:lang w:val="de-DE"/>
              </w:rPr>
              <w:t>~ UE</w:t>
            </w:r>
            <w:r w:rsidR="00D044D9">
              <w:rPr>
                <w:b w:val="0"/>
                <w:bCs w:val="0"/>
                <w:sz w:val="32"/>
                <w:szCs w:val="28"/>
                <w:lang w:val="de-DE"/>
              </w:rPr>
              <w:t>*</w:t>
            </w:r>
          </w:p>
        </w:tc>
        <w:tc>
          <w:tcPr>
            <w:tcW w:w="3367" w:type="dxa"/>
            <w:vAlign w:val="center"/>
          </w:tcPr>
          <w:p w14:paraId="06B8DA28" w14:textId="159EB2C5" w:rsidR="00E05289" w:rsidRPr="00C82660" w:rsidRDefault="00E05289" w:rsidP="001F1502">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28"/>
                <w:lang w:val="de-DE"/>
              </w:rPr>
            </w:pPr>
            <w:r>
              <w:rPr>
                <w:sz w:val="32"/>
                <w:szCs w:val="28"/>
                <w:lang w:val="de-DE"/>
              </w:rPr>
              <w:t>Kommentar</w:t>
            </w:r>
          </w:p>
        </w:tc>
      </w:tr>
      <w:tr w:rsidR="004E0556" w14:paraId="7C866965" w14:textId="77777777" w:rsidTr="0005624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92" w:type="dxa"/>
            <w:vMerge w:val="restart"/>
            <w:shd w:val="clear" w:color="auto" w:fill="auto"/>
            <w:vAlign w:val="center"/>
          </w:tcPr>
          <w:p w14:paraId="1B6D6884" w14:textId="77777777" w:rsidR="00E05289" w:rsidRPr="00F64BFB" w:rsidRDefault="00E05289" w:rsidP="001516E1">
            <w:pPr>
              <w:spacing w:line="276" w:lineRule="auto"/>
              <w:rPr>
                <w:sz w:val="22"/>
                <w:szCs w:val="22"/>
              </w:rPr>
            </w:pPr>
            <w:r w:rsidRPr="00F64BFB">
              <w:rPr>
                <w:sz w:val="22"/>
                <w:szCs w:val="22"/>
              </w:rPr>
              <w:t>Leben und Wirtschaften im eigenen Umfeld</w:t>
            </w:r>
          </w:p>
        </w:tc>
        <w:tc>
          <w:tcPr>
            <w:tcW w:w="2515" w:type="dxa"/>
            <w:vMerge w:val="restart"/>
            <w:shd w:val="clear" w:color="auto" w:fill="auto"/>
            <w:vAlign w:val="center"/>
          </w:tcPr>
          <w:p w14:paraId="4F4F5137" w14:textId="77777777" w:rsidR="00E05289" w:rsidRPr="00F64BFB" w:rsidRDefault="00E05289" w:rsidP="001516E1">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F64BFB">
              <w:rPr>
                <w:sz w:val="22"/>
                <w:szCs w:val="22"/>
              </w:rPr>
              <w:t>September-Weihnachten</w:t>
            </w:r>
          </w:p>
        </w:tc>
        <w:tc>
          <w:tcPr>
            <w:tcW w:w="4111" w:type="dxa"/>
            <w:vAlign w:val="center"/>
          </w:tcPr>
          <w:p w14:paraId="30EB8CD7" w14:textId="4BAE766B" w:rsidR="00E05289" w:rsidRPr="00F64BFB" w:rsidRDefault="0005624E" w:rsidP="004F192A">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hyperlink r:id="rId10" w:history="1">
              <w:r w:rsidR="00E05289" w:rsidRPr="009E30F2">
                <w:rPr>
                  <w:rStyle w:val="Hyperlink"/>
                  <w:sz w:val="22"/>
                  <w:szCs w:val="22"/>
                </w:rPr>
                <w:t>Radausflug mit Folgen</w:t>
              </w:r>
            </w:hyperlink>
          </w:p>
        </w:tc>
        <w:tc>
          <w:tcPr>
            <w:tcW w:w="709" w:type="dxa"/>
            <w:vAlign w:val="center"/>
          </w:tcPr>
          <w:p w14:paraId="5786D01F" w14:textId="78453E23" w:rsidR="00E05289" w:rsidRPr="00F64BFB" w:rsidRDefault="00F2656B" w:rsidP="006601CE">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lang w:val="de-DE"/>
              </w:rPr>
            </w:pPr>
            <w:r>
              <w:rPr>
                <w:sz w:val="22"/>
                <w:szCs w:val="22"/>
                <w:lang w:val="de-DE"/>
              </w:rPr>
              <w:t>3</w:t>
            </w:r>
            <w:r w:rsidR="002A7525">
              <w:rPr>
                <w:sz w:val="22"/>
                <w:szCs w:val="22"/>
                <w:lang w:val="de-DE"/>
              </w:rPr>
              <w:t>-4</w:t>
            </w:r>
          </w:p>
        </w:tc>
        <w:tc>
          <w:tcPr>
            <w:tcW w:w="3367" w:type="dxa"/>
            <w:vAlign w:val="center"/>
          </w:tcPr>
          <w:p w14:paraId="5A131391" w14:textId="6AB89DA6" w:rsidR="003B2F46" w:rsidRDefault="003B2F46" w:rsidP="001516E1">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Pr>
                <w:sz w:val="22"/>
                <w:szCs w:val="22"/>
                <w:lang w:val="de-DE"/>
              </w:rPr>
              <w:t xml:space="preserve">Mit </w:t>
            </w:r>
            <w:hyperlink r:id="rId11" w:history="1">
              <w:r w:rsidRPr="005D6204">
                <w:rPr>
                  <w:rStyle w:val="Hyperlink"/>
                  <w:sz w:val="22"/>
                  <w:szCs w:val="22"/>
                  <w:lang w:val="de-DE"/>
                </w:rPr>
                <w:t>Video</w:t>
              </w:r>
            </w:hyperlink>
          </w:p>
          <w:p w14:paraId="69EB220E" w14:textId="28E27AC4" w:rsidR="00E05289" w:rsidRPr="00F64BFB" w:rsidRDefault="00E05289" w:rsidP="001516E1">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F64BFB">
              <w:rPr>
                <w:sz w:val="22"/>
                <w:szCs w:val="22"/>
              </w:rPr>
              <w:t>Eignet sich gut für einen Einstieg</w:t>
            </w:r>
            <w:r>
              <w:rPr>
                <w:sz w:val="22"/>
                <w:szCs w:val="22"/>
              </w:rPr>
              <w:t xml:space="preserve"> in das Thema</w:t>
            </w:r>
          </w:p>
        </w:tc>
      </w:tr>
      <w:tr w:rsidR="00EC21FA" w14:paraId="743CA5D4" w14:textId="77777777" w:rsidTr="0005624E">
        <w:trPr>
          <w:trHeight w:val="567"/>
        </w:trPr>
        <w:tc>
          <w:tcPr>
            <w:cnfStyle w:val="001000000000" w:firstRow="0" w:lastRow="0" w:firstColumn="1" w:lastColumn="0" w:oddVBand="0" w:evenVBand="0" w:oddHBand="0" w:evenHBand="0" w:firstRowFirstColumn="0" w:firstRowLastColumn="0" w:lastRowFirstColumn="0" w:lastRowLastColumn="0"/>
            <w:tcW w:w="3292" w:type="dxa"/>
            <w:vMerge/>
            <w:shd w:val="clear" w:color="auto" w:fill="auto"/>
            <w:vAlign w:val="center"/>
          </w:tcPr>
          <w:p w14:paraId="034CB458" w14:textId="77777777" w:rsidR="00EC21FA" w:rsidRPr="00F64BFB" w:rsidRDefault="00EC21FA" w:rsidP="001516E1">
            <w:pPr>
              <w:spacing w:line="276" w:lineRule="auto"/>
              <w:rPr>
                <w:sz w:val="22"/>
                <w:szCs w:val="22"/>
              </w:rPr>
            </w:pPr>
          </w:p>
        </w:tc>
        <w:tc>
          <w:tcPr>
            <w:tcW w:w="2515" w:type="dxa"/>
            <w:vMerge/>
            <w:shd w:val="clear" w:color="auto" w:fill="auto"/>
            <w:vAlign w:val="center"/>
          </w:tcPr>
          <w:p w14:paraId="30AF475F" w14:textId="77777777" w:rsidR="00EC21FA" w:rsidRPr="00F64BFB" w:rsidRDefault="00EC21FA" w:rsidP="001516E1">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4111" w:type="dxa"/>
            <w:shd w:val="clear" w:color="auto" w:fill="FFFFFF" w:themeFill="background1"/>
            <w:vAlign w:val="center"/>
          </w:tcPr>
          <w:p w14:paraId="4F51D238" w14:textId="27107FCB" w:rsidR="00EC21FA" w:rsidRDefault="00EC21FA" w:rsidP="004F192A">
            <w:pPr>
              <w:spacing w:line="276" w:lineRule="auto"/>
              <w:cnfStyle w:val="000000000000" w:firstRow="0" w:lastRow="0" w:firstColumn="0" w:lastColumn="0" w:oddVBand="0" w:evenVBand="0" w:oddHBand="0" w:evenHBand="0" w:firstRowFirstColumn="0" w:firstRowLastColumn="0" w:lastRowFirstColumn="0" w:lastRowLastColumn="0"/>
            </w:pPr>
            <w:hyperlink r:id="rId12" w:history="1">
              <w:r w:rsidRPr="00A25EFB">
                <w:rPr>
                  <w:rStyle w:val="Hyperlink"/>
                  <w:sz w:val="22"/>
                  <w:szCs w:val="22"/>
                  <w:lang w:val="de-DE"/>
                </w:rPr>
                <w:t>Haushaltsbudget</w:t>
              </w:r>
            </w:hyperlink>
          </w:p>
        </w:tc>
        <w:tc>
          <w:tcPr>
            <w:tcW w:w="709" w:type="dxa"/>
            <w:shd w:val="clear" w:color="auto" w:fill="FFFFFF" w:themeFill="background1"/>
            <w:vAlign w:val="center"/>
          </w:tcPr>
          <w:p w14:paraId="10FA7C7F" w14:textId="2C11D867" w:rsidR="00EC21FA" w:rsidRDefault="00EC21FA" w:rsidP="006601CE">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lang w:val="de-DE"/>
              </w:rPr>
            </w:pPr>
            <w:r>
              <w:rPr>
                <w:sz w:val="22"/>
                <w:szCs w:val="22"/>
                <w:lang w:val="de-DE"/>
              </w:rPr>
              <w:t>3-4</w:t>
            </w:r>
          </w:p>
        </w:tc>
        <w:tc>
          <w:tcPr>
            <w:tcW w:w="3367" w:type="dxa"/>
            <w:shd w:val="clear" w:color="auto" w:fill="FFFFFF" w:themeFill="background1"/>
            <w:vAlign w:val="center"/>
          </w:tcPr>
          <w:p w14:paraId="7486D8EB" w14:textId="77777777" w:rsidR="00EC21FA" w:rsidRDefault="00EC21FA" w:rsidP="001516E1">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r>
      <w:tr w:rsidR="00E05289" w14:paraId="632DD89A" w14:textId="77777777" w:rsidTr="0005624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92" w:type="dxa"/>
            <w:vMerge/>
            <w:shd w:val="clear" w:color="auto" w:fill="auto"/>
            <w:vAlign w:val="center"/>
          </w:tcPr>
          <w:p w14:paraId="4B8640A0" w14:textId="77777777" w:rsidR="00E05289" w:rsidRPr="00F64BFB" w:rsidRDefault="00E05289" w:rsidP="001516E1">
            <w:pPr>
              <w:spacing w:line="276" w:lineRule="auto"/>
              <w:rPr>
                <w:sz w:val="22"/>
                <w:szCs w:val="22"/>
                <w:lang w:val="de-DE"/>
              </w:rPr>
            </w:pPr>
          </w:p>
        </w:tc>
        <w:tc>
          <w:tcPr>
            <w:tcW w:w="2515" w:type="dxa"/>
            <w:vMerge/>
            <w:shd w:val="clear" w:color="auto" w:fill="auto"/>
            <w:vAlign w:val="center"/>
          </w:tcPr>
          <w:p w14:paraId="786A1A8E" w14:textId="77777777" w:rsidR="00E05289" w:rsidRPr="00F64BFB" w:rsidRDefault="00E05289" w:rsidP="001516E1">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c>
          <w:tcPr>
            <w:tcW w:w="4111" w:type="dxa"/>
            <w:vAlign w:val="center"/>
          </w:tcPr>
          <w:p w14:paraId="1989B106" w14:textId="3D5607AE" w:rsidR="00E05289" w:rsidRPr="00F64BFB" w:rsidRDefault="00EC21FA" w:rsidP="004F192A">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hyperlink r:id="rId13" w:history="1">
              <w:r w:rsidRPr="005035A2">
                <w:rPr>
                  <w:rStyle w:val="Hyperlink"/>
                  <w:sz w:val="22"/>
                  <w:szCs w:val="22"/>
                  <w:lang w:val="de-DE"/>
                </w:rPr>
                <w:t>Unbezahlte Arbeit im Haushalt</w:t>
              </w:r>
            </w:hyperlink>
          </w:p>
        </w:tc>
        <w:tc>
          <w:tcPr>
            <w:tcW w:w="709" w:type="dxa"/>
            <w:vAlign w:val="center"/>
          </w:tcPr>
          <w:p w14:paraId="5258FB56" w14:textId="3F8DC996" w:rsidR="00E05289" w:rsidRPr="00F64BFB" w:rsidRDefault="00EC21FA" w:rsidP="006601CE">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lang w:val="de-DE"/>
              </w:rPr>
            </w:pPr>
            <w:r>
              <w:rPr>
                <w:sz w:val="22"/>
                <w:szCs w:val="22"/>
                <w:lang w:val="de-DE"/>
              </w:rPr>
              <w:t>2-3</w:t>
            </w:r>
          </w:p>
        </w:tc>
        <w:tc>
          <w:tcPr>
            <w:tcW w:w="3367" w:type="dxa"/>
            <w:vAlign w:val="center"/>
          </w:tcPr>
          <w:p w14:paraId="3AAEE903" w14:textId="77777777" w:rsidR="00E05289" w:rsidRPr="00F64BFB" w:rsidRDefault="00E05289" w:rsidP="001516E1">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p>
        </w:tc>
      </w:tr>
      <w:tr w:rsidR="004E0556" w14:paraId="0A6DA47D" w14:textId="77777777" w:rsidTr="0005624E">
        <w:trPr>
          <w:trHeight w:val="567"/>
        </w:trPr>
        <w:tc>
          <w:tcPr>
            <w:cnfStyle w:val="001000000000" w:firstRow="0" w:lastRow="0" w:firstColumn="1" w:lastColumn="0" w:oddVBand="0" w:evenVBand="0" w:oddHBand="0" w:evenHBand="0" w:firstRowFirstColumn="0" w:firstRowLastColumn="0" w:lastRowFirstColumn="0" w:lastRowLastColumn="0"/>
            <w:tcW w:w="3292" w:type="dxa"/>
            <w:vMerge/>
            <w:shd w:val="clear" w:color="auto" w:fill="auto"/>
            <w:vAlign w:val="center"/>
          </w:tcPr>
          <w:p w14:paraId="70DB74D8" w14:textId="77777777" w:rsidR="00E05289" w:rsidRPr="00F64BFB" w:rsidRDefault="00E05289" w:rsidP="001516E1">
            <w:pPr>
              <w:spacing w:line="276" w:lineRule="auto"/>
              <w:rPr>
                <w:sz w:val="22"/>
                <w:szCs w:val="22"/>
                <w:lang w:val="de-DE"/>
              </w:rPr>
            </w:pPr>
          </w:p>
        </w:tc>
        <w:tc>
          <w:tcPr>
            <w:tcW w:w="2515" w:type="dxa"/>
            <w:vMerge/>
            <w:shd w:val="clear" w:color="auto" w:fill="auto"/>
            <w:vAlign w:val="center"/>
          </w:tcPr>
          <w:p w14:paraId="2E1E67B3" w14:textId="77777777" w:rsidR="00E05289" w:rsidRPr="00F64BFB" w:rsidRDefault="00E05289" w:rsidP="001516E1">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c>
          <w:tcPr>
            <w:tcW w:w="4111" w:type="dxa"/>
            <w:vAlign w:val="center"/>
          </w:tcPr>
          <w:p w14:paraId="5F7D00C9" w14:textId="4C7668A3" w:rsidR="00E05289" w:rsidRPr="00F64BFB" w:rsidRDefault="00EC21FA" w:rsidP="004F192A">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hyperlink r:id="rId14" w:history="1">
              <w:r w:rsidRPr="009321A0">
                <w:rPr>
                  <w:rStyle w:val="Hyperlink"/>
                  <w:sz w:val="22"/>
                  <w:szCs w:val="22"/>
                  <w:lang w:val="de-DE"/>
                </w:rPr>
                <w:t>Mein erstes Geld</w:t>
              </w:r>
            </w:hyperlink>
          </w:p>
        </w:tc>
        <w:tc>
          <w:tcPr>
            <w:tcW w:w="709" w:type="dxa"/>
            <w:vAlign w:val="center"/>
          </w:tcPr>
          <w:p w14:paraId="59941927" w14:textId="0BCE92F7" w:rsidR="00E05289" w:rsidRPr="00F64BFB" w:rsidRDefault="00EC21FA" w:rsidP="006601CE">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lang w:val="de-DE"/>
              </w:rPr>
            </w:pPr>
            <w:r>
              <w:rPr>
                <w:sz w:val="22"/>
                <w:szCs w:val="22"/>
                <w:lang w:val="de-DE"/>
              </w:rPr>
              <w:t>2-3</w:t>
            </w:r>
          </w:p>
        </w:tc>
        <w:tc>
          <w:tcPr>
            <w:tcW w:w="3367" w:type="dxa"/>
            <w:vAlign w:val="center"/>
          </w:tcPr>
          <w:p w14:paraId="2195C9DB" w14:textId="77777777" w:rsidR="00E05289" w:rsidRPr="00F64BFB" w:rsidRDefault="00E05289" w:rsidP="001516E1">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p>
        </w:tc>
      </w:tr>
      <w:tr w:rsidR="00EC21FA" w14:paraId="4AF6C9B9" w14:textId="77777777" w:rsidTr="0005624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92" w:type="dxa"/>
            <w:vMerge/>
            <w:shd w:val="clear" w:color="auto" w:fill="auto"/>
            <w:vAlign w:val="center"/>
          </w:tcPr>
          <w:p w14:paraId="2B4BFF4A" w14:textId="77777777" w:rsidR="00EC21FA" w:rsidRPr="00F64BFB" w:rsidRDefault="00EC21FA" w:rsidP="00EC21FA">
            <w:pPr>
              <w:spacing w:line="276" w:lineRule="auto"/>
              <w:rPr>
                <w:sz w:val="22"/>
                <w:szCs w:val="22"/>
                <w:lang w:val="de-DE"/>
              </w:rPr>
            </w:pPr>
          </w:p>
        </w:tc>
        <w:tc>
          <w:tcPr>
            <w:tcW w:w="2515" w:type="dxa"/>
            <w:vMerge/>
            <w:shd w:val="clear" w:color="auto" w:fill="auto"/>
            <w:vAlign w:val="center"/>
          </w:tcPr>
          <w:p w14:paraId="1D8D9659" w14:textId="77777777" w:rsidR="00EC21FA" w:rsidRPr="00F64BFB" w:rsidRDefault="00EC21FA" w:rsidP="00EC21FA">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c>
          <w:tcPr>
            <w:tcW w:w="4111" w:type="dxa"/>
            <w:vAlign w:val="center"/>
          </w:tcPr>
          <w:p w14:paraId="5BCD8D5A" w14:textId="14AB0734" w:rsidR="00EC21FA" w:rsidRPr="00F64BFB" w:rsidRDefault="00EC21FA" w:rsidP="00EC21FA">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hyperlink r:id="rId15" w:history="1">
              <w:r w:rsidRPr="009321A0">
                <w:rPr>
                  <w:rStyle w:val="Hyperlink"/>
                  <w:sz w:val="22"/>
                  <w:szCs w:val="22"/>
                  <w:lang w:val="de-DE"/>
                </w:rPr>
                <w:t>Online-Spiele</w:t>
              </w:r>
            </w:hyperlink>
          </w:p>
        </w:tc>
        <w:tc>
          <w:tcPr>
            <w:tcW w:w="709" w:type="dxa"/>
            <w:vAlign w:val="center"/>
          </w:tcPr>
          <w:p w14:paraId="77B4984C" w14:textId="6F8F831E" w:rsidR="00EC21FA" w:rsidRPr="00F64BFB" w:rsidRDefault="00EC21FA" w:rsidP="00EC21FA">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lang w:val="de-DE"/>
              </w:rPr>
            </w:pPr>
            <w:r>
              <w:rPr>
                <w:sz w:val="22"/>
                <w:szCs w:val="22"/>
                <w:lang w:val="de-DE"/>
              </w:rPr>
              <w:t>2-3</w:t>
            </w:r>
          </w:p>
        </w:tc>
        <w:tc>
          <w:tcPr>
            <w:tcW w:w="3367" w:type="dxa"/>
            <w:vAlign w:val="center"/>
          </w:tcPr>
          <w:p w14:paraId="66439D4F" w14:textId="77777777" w:rsidR="00EC21FA" w:rsidRPr="00F64BFB" w:rsidRDefault="00EC21FA" w:rsidP="00EC21FA">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p>
        </w:tc>
      </w:tr>
      <w:tr w:rsidR="00EC21FA" w14:paraId="2E2BB84A" w14:textId="77777777" w:rsidTr="0005624E">
        <w:trPr>
          <w:trHeight w:val="567"/>
        </w:trPr>
        <w:tc>
          <w:tcPr>
            <w:cnfStyle w:val="001000000000" w:firstRow="0" w:lastRow="0" w:firstColumn="1" w:lastColumn="0" w:oddVBand="0" w:evenVBand="0" w:oddHBand="0" w:evenHBand="0" w:firstRowFirstColumn="0" w:firstRowLastColumn="0" w:lastRowFirstColumn="0" w:lastRowLastColumn="0"/>
            <w:tcW w:w="3292" w:type="dxa"/>
            <w:vMerge/>
            <w:shd w:val="clear" w:color="auto" w:fill="auto"/>
            <w:vAlign w:val="center"/>
          </w:tcPr>
          <w:p w14:paraId="78A598DE" w14:textId="77777777" w:rsidR="00EC21FA" w:rsidRPr="00F64BFB" w:rsidRDefault="00EC21FA" w:rsidP="00EC21FA">
            <w:pPr>
              <w:spacing w:line="276" w:lineRule="auto"/>
              <w:rPr>
                <w:sz w:val="22"/>
                <w:szCs w:val="22"/>
                <w:lang w:val="de-DE"/>
              </w:rPr>
            </w:pPr>
          </w:p>
        </w:tc>
        <w:tc>
          <w:tcPr>
            <w:tcW w:w="2515" w:type="dxa"/>
            <w:vMerge/>
            <w:shd w:val="clear" w:color="auto" w:fill="auto"/>
            <w:vAlign w:val="center"/>
          </w:tcPr>
          <w:p w14:paraId="03E6749D" w14:textId="77777777" w:rsidR="00EC21FA" w:rsidRPr="00F64BFB" w:rsidRDefault="00EC21FA" w:rsidP="00EC21FA">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c>
          <w:tcPr>
            <w:tcW w:w="4111" w:type="dxa"/>
            <w:vAlign w:val="center"/>
          </w:tcPr>
          <w:p w14:paraId="3B14572B" w14:textId="4F562181" w:rsidR="00EC21FA" w:rsidRPr="00F64BFB" w:rsidRDefault="00EC21FA" w:rsidP="00EC21FA">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hyperlink r:id="rId16" w:history="1">
              <w:r w:rsidRPr="009E30F2">
                <w:rPr>
                  <w:rStyle w:val="Hyperlink"/>
                  <w:sz w:val="22"/>
                  <w:szCs w:val="22"/>
                </w:rPr>
                <w:t>Wo befriedige ich meine Bedürfnisse?</w:t>
              </w:r>
            </w:hyperlink>
          </w:p>
        </w:tc>
        <w:tc>
          <w:tcPr>
            <w:tcW w:w="709" w:type="dxa"/>
            <w:vAlign w:val="center"/>
          </w:tcPr>
          <w:p w14:paraId="1660E5F0" w14:textId="15ECD63C" w:rsidR="00EC21FA" w:rsidRPr="00F64BFB" w:rsidRDefault="00EC21FA" w:rsidP="00EC21FA">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lang w:val="de-DE"/>
              </w:rPr>
            </w:pPr>
            <w:r>
              <w:rPr>
                <w:sz w:val="22"/>
                <w:szCs w:val="22"/>
                <w:lang w:val="de-DE"/>
              </w:rPr>
              <w:t>3-4</w:t>
            </w:r>
          </w:p>
        </w:tc>
        <w:tc>
          <w:tcPr>
            <w:tcW w:w="3367" w:type="dxa"/>
            <w:vAlign w:val="center"/>
          </w:tcPr>
          <w:p w14:paraId="1E61EF72" w14:textId="77777777" w:rsidR="00EC21FA" w:rsidRPr="00F64BFB" w:rsidRDefault="00EC21FA" w:rsidP="00EC21FA">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p>
        </w:tc>
      </w:tr>
      <w:tr w:rsidR="00EC21FA" w14:paraId="2ED734D6" w14:textId="77777777" w:rsidTr="0005624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92" w:type="dxa"/>
            <w:vMerge/>
            <w:shd w:val="clear" w:color="auto" w:fill="auto"/>
            <w:vAlign w:val="center"/>
          </w:tcPr>
          <w:p w14:paraId="5E49BA7C" w14:textId="77777777" w:rsidR="00EC21FA" w:rsidRPr="00F64BFB" w:rsidRDefault="00EC21FA" w:rsidP="00EC21FA">
            <w:pPr>
              <w:spacing w:line="276" w:lineRule="auto"/>
              <w:rPr>
                <w:sz w:val="22"/>
                <w:szCs w:val="22"/>
                <w:lang w:val="de-DE"/>
              </w:rPr>
            </w:pPr>
          </w:p>
        </w:tc>
        <w:tc>
          <w:tcPr>
            <w:tcW w:w="2515" w:type="dxa"/>
            <w:vMerge/>
            <w:shd w:val="clear" w:color="auto" w:fill="auto"/>
            <w:vAlign w:val="center"/>
          </w:tcPr>
          <w:p w14:paraId="4D840B73" w14:textId="77777777" w:rsidR="00EC21FA" w:rsidRPr="00F64BFB" w:rsidRDefault="00EC21FA" w:rsidP="00EC21FA">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c>
          <w:tcPr>
            <w:tcW w:w="4111" w:type="dxa"/>
            <w:vAlign w:val="center"/>
          </w:tcPr>
          <w:p w14:paraId="7C4628AF" w14:textId="7878F487" w:rsidR="00EC21FA" w:rsidRPr="00D4625E" w:rsidRDefault="00927265" w:rsidP="00EC21FA">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hyperlink r:id="rId17" w:history="1">
              <w:r w:rsidRPr="00D4625E">
                <w:rPr>
                  <w:rStyle w:val="Hyperlink"/>
                  <w:sz w:val="22"/>
                  <w:szCs w:val="22"/>
                </w:rPr>
                <w:t>Das partizipative Klassenbudget</w:t>
              </w:r>
            </w:hyperlink>
          </w:p>
        </w:tc>
        <w:tc>
          <w:tcPr>
            <w:tcW w:w="709" w:type="dxa"/>
            <w:vAlign w:val="center"/>
          </w:tcPr>
          <w:p w14:paraId="2A93C4A0" w14:textId="4EEC639D" w:rsidR="00EC21FA" w:rsidRPr="00F64BFB" w:rsidRDefault="00831095" w:rsidP="00EC21FA">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lang w:val="de-DE"/>
              </w:rPr>
            </w:pPr>
            <w:r>
              <w:rPr>
                <w:sz w:val="22"/>
                <w:szCs w:val="22"/>
                <w:lang w:val="de-DE"/>
              </w:rPr>
              <w:t>4-8</w:t>
            </w:r>
          </w:p>
        </w:tc>
        <w:tc>
          <w:tcPr>
            <w:tcW w:w="3367" w:type="dxa"/>
            <w:vAlign w:val="center"/>
          </w:tcPr>
          <w:p w14:paraId="01EAFC21" w14:textId="77777777" w:rsidR="00EC21FA" w:rsidRPr="00F64BFB" w:rsidRDefault="00EC21FA" w:rsidP="00EC21FA">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p>
        </w:tc>
      </w:tr>
      <w:tr w:rsidR="00EC21FA" w14:paraId="33629A40" w14:textId="77777777" w:rsidTr="0005624E">
        <w:trPr>
          <w:trHeight w:val="567"/>
        </w:trPr>
        <w:tc>
          <w:tcPr>
            <w:cnfStyle w:val="001000000000" w:firstRow="0" w:lastRow="0" w:firstColumn="1" w:lastColumn="0" w:oddVBand="0" w:evenVBand="0" w:oddHBand="0" w:evenHBand="0" w:firstRowFirstColumn="0" w:firstRowLastColumn="0" w:lastRowFirstColumn="0" w:lastRowLastColumn="0"/>
            <w:tcW w:w="3292" w:type="dxa"/>
            <w:vMerge/>
            <w:shd w:val="clear" w:color="auto" w:fill="auto"/>
            <w:vAlign w:val="center"/>
          </w:tcPr>
          <w:p w14:paraId="1112CE17" w14:textId="77777777" w:rsidR="00EC21FA" w:rsidRPr="00F64BFB" w:rsidRDefault="00EC21FA" w:rsidP="00EC21FA">
            <w:pPr>
              <w:spacing w:line="276" w:lineRule="auto"/>
              <w:rPr>
                <w:sz w:val="22"/>
                <w:szCs w:val="22"/>
                <w:lang w:val="de-DE"/>
              </w:rPr>
            </w:pPr>
          </w:p>
        </w:tc>
        <w:tc>
          <w:tcPr>
            <w:tcW w:w="2515" w:type="dxa"/>
            <w:vMerge/>
            <w:shd w:val="clear" w:color="auto" w:fill="auto"/>
            <w:vAlign w:val="center"/>
          </w:tcPr>
          <w:p w14:paraId="1978F265" w14:textId="77777777" w:rsidR="00EC21FA" w:rsidRPr="00F64BFB" w:rsidRDefault="00EC21FA" w:rsidP="00EC21FA">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c>
          <w:tcPr>
            <w:tcW w:w="4111" w:type="dxa"/>
            <w:vAlign w:val="center"/>
          </w:tcPr>
          <w:p w14:paraId="4FF7BC58" w14:textId="063105CC" w:rsidR="00EC21FA" w:rsidRPr="00F64BFB" w:rsidRDefault="00EC21FA" w:rsidP="00EC21FA">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hyperlink r:id="rId18" w:history="1">
              <w:r w:rsidRPr="005035A2">
                <w:rPr>
                  <w:rStyle w:val="Hyperlink"/>
                  <w:sz w:val="22"/>
                  <w:szCs w:val="22"/>
                </w:rPr>
                <w:t>Abschluss/Wiederholung: Escape Room</w:t>
              </w:r>
            </w:hyperlink>
          </w:p>
        </w:tc>
        <w:tc>
          <w:tcPr>
            <w:tcW w:w="709" w:type="dxa"/>
            <w:vAlign w:val="center"/>
          </w:tcPr>
          <w:p w14:paraId="6E0169E3" w14:textId="3929EEAC" w:rsidR="00EC21FA" w:rsidRPr="00F64BFB" w:rsidRDefault="00EC21FA" w:rsidP="00EC21FA">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lang w:val="de-DE"/>
              </w:rPr>
            </w:pPr>
            <w:r>
              <w:rPr>
                <w:sz w:val="22"/>
                <w:szCs w:val="22"/>
                <w:lang w:val="de-DE"/>
              </w:rPr>
              <w:t>2-3</w:t>
            </w:r>
          </w:p>
        </w:tc>
        <w:tc>
          <w:tcPr>
            <w:tcW w:w="3367" w:type="dxa"/>
            <w:vAlign w:val="center"/>
          </w:tcPr>
          <w:p w14:paraId="47481536" w14:textId="77777777" w:rsidR="00EC21FA" w:rsidRPr="00F64BFB" w:rsidRDefault="00EC21FA" w:rsidP="00EC21FA">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F64BFB">
              <w:rPr>
                <w:sz w:val="22"/>
                <w:szCs w:val="22"/>
              </w:rPr>
              <w:t>Eignet sich gut für einen spielerischen Ausstieg</w:t>
            </w:r>
          </w:p>
        </w:tc>
      </w:tr>
      <w:tr w:rsidR="00EC21FA" w14:paraId="1AA975E3" w14:textId="77777777" w:rsidTr="0005624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92" w:type="dxa"/>
            <w:vMerge w:val="restart"/>
            <w:shd w:val="clear" w:color="auto" w:fill="auto"/>
            <w:vAlign w:val="center"/>
          </w:tcPr>
          <w:p w14:paraId="68C456B9" w14:textId="77777777" w:rsidR="00EC21FA" w:rsidRPr="00F64BFB" w:rsidRDefault="00EC21FA" w:rsidP="00EC21FA">
            <w:pPr>
              <w:spacing w:line="276" w:lineRule="auto"/>
              <w:rPr>
                <w:sz w:val="22"/>
                <w:szCs w:val="22"/>
                <w:lang w:val="de-DE"/>
              </w:rPr>
            </w:pPr>
            <w:r w:rsidRPr="00F64BFB">
              <w:rPr>
                <w:sz w:val="22"/>
                <w:szCs w:val="22"/>
                <w:lang w:val="de-DE"/>
              </w:rPr>
              <w:t>Leben und Wirtschaften in der Welt</w:t>
            </w:r>
          </w:p>
        </w:tc>
        <w:tc>
          <w:tcPr>
            <w:tcW w:w="2515" w:type="dxa"/>
            <w:vMerge w:val="restart"/>
            <w:shd w:val="clear" w:color="auto" w:fill="auto"/>
            <w:vAlign w:val="center"/>
          </w:tcPr>
          <w:p w14:paraId="4F3FF05E" w14:textId="77777777" w:rsidR="00EC21FA" w:rsidRPr="00F64BFB" w:rsidRDefault="00EC21FA" w:rsidP="00EC21FA">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r w:rsidRPr="00F64BFB">
              <w:rPr>
                <w:sz w:val="22"/>
                <w:szCs w:val="22"/>
                <w:lang w:val="de-DE"/>
              </w:rPr>
              <w:t>Weihnachten bis Semesterferien</w:t>
            </w:r>
          </w:p>
        </w:tc>
        <w:tc>
          <w:tcPr>
            <w:tcW w:w="4111" w:type="dxa"/>
            <w:vAlign w:val="center"/>
          </w:tcPr>
          <w:p w14:paraId="62F514F9" w14:textId="4980B4C1" w:rsidR="00EC21FA" w:rsidRPr="00F64BFB" w:rsidRDefault="00EC21FA" w:rsidP="00EC21FA">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hyperlink r:id="rId19" w:history="1">
              <w:r w:rsidRPr="00DE5639">
                <w:rPr>
                  <w:rStyle w:val="Hyperlink"/>
                  <w:sz w:val="22"/>
                  <w:szCs w:val="22"/>
                </w:rPr>
                <w:t>Die Welt ist bunt – eigene Vorstellungen hinterfragen</w:t>
              </w:r>
            </w:hyperlink>
          </w:p>
        </w:tc>
        <w:tc>
          <w:tcPr>
            <w:tcW w:w="709" w:type="dxa"/>
            <w:vAlign w:val="center"/>
          </w:tcPr>
          <w:p w14:paraId="6F327197" w14:textId="1A7DD71B" w:rsidR="00EC21FA" w:rsidRPr="00F64BFB" w:rsidRDefault="00EC21FA" w:rsidP="00EC21FA">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lang w:val="de-DE"/>
              </w:rPr>
            </w:pPr>
            <w:r>
              <w:rPr>
                <w:sz w:val="22"/>
                <w:szCs w:val="22"/>
                <w:lang w:val="de-DE"/>
              </w:rPr>
              <w:t>2-3</w:t>
            </w:r>
          </w:p>
        </w:tc>
        <w:tc>
          <w:tcPr>
            <w:tcW w:w="3367" w:type="dxa"/>
            <w:vAlign w:val="center"/>
          </w:tcPr>
          <w:p w14:paraId="7D3CA596" w14:textId="77777777" w:rsidR="00EC21FA" w:rsidRPr="00F64BFB" w:rsidRDefault="00EC21FA" w:rsidP="00EC21FA">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r w:rsidRPr="00F64BFB">
              <w:rPr>
                <w:sz w:val="22"/>
                <w:szCs w:val="22"/>
              </w:rPr>
              <w:t>Eignet sich gut für einen Einstieg</w:t>
            </w:r>
            <w:r>
              <w:rPr>
                <w:sz w:val="22"/>
                <w:szCs w:val="22"/>
              </w:rPr>
              <w:t xml:space="preserve"> in das Thema</w:t>
            </w:r>
          </w:p>
        </w:tc>
      </w:tr>
      <w:tr w:rsidR="00D4625E" w14:paraId="21D9F684" w14:textId="77777777" w:rsidTr="0005624E">
        <w:trPr>
          <w:trHeight w:val="567"/>
        </w:trPr>
        <w:tc>
          <w:tcPr>
            <w:cnfStyle w:val="001000000000" w:firstRow="0" w:lastRow="0" w:firstColumn="1" w:lastColumn="0" w:oddVBand="0" w:evenVBand="0" w:oddHBand="0" w:evenHBand="0" w:firstRowFirstColumn="0" w:firstRowLastColumn="0" w:lastRowFirstColumn="0" w:lastRowLastColumn="0"/>
            <w:tcW w:w="3292" w:type="dxa"/>
            <w:vMerge/>
            <w:shd w:val="clear" w:color="auto" w:fill="auto"/>
            <w:vAlign w:val="center"/>
          </w:tcPr>
          <w:p w14:paraId="589AA25E" w14:textId="77777777" w:rsidR="00D4625E" w:rsidRPr="00F64BFB" w:rsidRDefault="00D4625E" w:rsidP="00EC21FA">
            <w:pPr>
              <w:spacing w:line="276" w:lineRule="auto"/>
              <w:rPr>
                <w:sz w:val="22"/>
                <w:szCs w:val="22"/>
                <w:lang w:val="de-DE"/>
              </w:rPr>
            </w:pPr>
          </w:p>
        </w:tc>
        <w:tc>
          <w:tcPr>
            <w:tcW w:w="2515" w:type="dxa"/>
            <w:vMerge/>
            <w:shd w:val="clear" w:color="auto" w:fill="auto"/>
            <w:vAlign w:val="center"/>
          </w:tcPr>
          <w:p w14:paraId="3F53E5DC" w14:textId="77777777" w:rsidR="00D4625E" w:rsidRPr="00F64BFB" w:rsidRDefault="00D4625E" w:rsidP="00EC21FA">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c>
          <w:tcPr>
            <w:tcW w:w="4111" w:type="dxa"/>
            <w:vAlign w:val="center"/>
          </w:tcPr>
          <w:p w14:paraId="10A6107A" w14:textId="3F6A1F76" w:rsidR="00D4625E" w:rsidRDefault="00D4625E" w:rsidP="00EC21FA">
            <w:pPr>
              <w:spacing w:line="276" w:lineRule="auto"/>
              <w:cnfStyle w:val="000000000000" w:firstRow="0" w:lastRow="0" w:firstColumn="0" w:lastColumn="0" w:oddVBand="0" w:evenVBand="0" w:oddHBand="0" w:evenHBand="0" w:firstRowFirstColumn="0" w:firstRowLastColumn="0" w:lastRowFirstColumn="0" w:lastRowLastColumn="0"/>
            </w:pPr>
            <w:hyperlink r:id="rId20" w:history="1">
              <w:r w:rsidRPr="00C81D93">
                <w:rPr>
                  <w:rStyle w:val="Hyperlink"/>
                  <w:sz w:val="22"/>
                  <w:szCs w:val="22"/>
                </w:rPr>
                <w:t>Zentrum und Peripherie: Gemeinsamkeiten und Unterschiede weltweit</w:t>
              </w:r>
            </w:hyperlink>
          </w:p>
        </w:tc>
        <w:tc>
          <w:tcPr>
            <w:tcW w:w="709" w:type="dxa"/>
            <w:vAlign w:val="center"/>
          </w:tcPr>
          <w:p w14:paraId="4DD2CCD8" w14:textId="0DBA9098" w:rsidR="00D4625E" w:rsidRDefault="00D4625E" w:rsidP="00EC21FA">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lang w:val="de-DE"/>
              </w:rPr>
            </w:pPr>
            <w:r>
              <w:rPr>
                <w:sz w:val="22"/>
                <w:szCs w:val="22"/>
                <w:lang w:val="de-DE"/>
              </w:rPr>
              <w:t>2-3</w:t>
            </w:r>
          </w:p>
        </w:tc>
        <w:tc>
          <w:tcPr>
            <w:tcW w:w="3367" w:type="dxa"/>
            <w:vAlign w:val="center"/>
          </w:tcPr>
          <w:p w14:paraId="2B0960F9" w14:textId="77777777" w:rsidR="00D4625E" w:rsidRPr="00F64BFB" w:rsidRDefault="00D4625E" w:rsidP="00EC21FA">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p>
        </w:tc>
      </w:tr>
      <w:tr w:rsidR="00EC21FA" w14:paraId="6B5E3BF2" w14:textId="77777777" w:rsidTr="0005624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92" w:type="dxa"/>
            <w:vMerge/>
            <w:shd w:val="clear" w:color="auto" w:fill="auto"/>
            <w:vAlign w:val="center"/>
          </w:tcPr>
          <w:p w14:paraId="721C4BD2" w14:textId="77777777" w:rsidR="00EC21FA" w:rsidRPr="00F64BFB" w:rsidRDefault="00EC21FA" w:rsidP="00EC21FA">
            <w:pPr>
              <w:spacing w:line="276" w:lineRule="auto"/>
              <w:rPr>
                <w:sz w:val="22"/>
                <w:szCs w:val="22"/>
                <w:lang w:val="de-DE"/>
              </w:rPr>
            </w:pPr>
          </w:p>
        </w:tc>
        <w:tc>
          <w:tcPr>
            <w:tcW w:w="2515" w:type="dxa"/>
            <w:vMerge/>
            <w:shd w:val="clear" w:color="auto" w:fill="auto"/>
            <w:vAlign w:val="center"/>
          </w:tcPr>
          <w:p w14:paraId="4295A6A2" w14:textId="77777777" w:rsidR="00EC21FA" w:rsidRPr="00F64BFB" w:rsidRDefault="00EC21FA" w:rsidP="00EC21FA">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c>
          <w:tcPr>
            <w:tcW w:w="4111" w:type="dxa"/>
            <w:vAlign w:val="center"/>
          </w:tcPr>
          <w:p w14:paraId="02266BB3" w14:textId="3A778BB6" w:rsidR="00EC21FA" w:rsidRPr="00F64BFB" w:rsidRDefault="00D4625E" w:rsidP="00EC21FA">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hyperlink r:id="rId21" w:history="1">
              <w:r w:rsidRPr="00DE5639">
                <w:rPr>
                  <w:rStyle w:val="Hyperlink"/>
                  <w:sz w:val="22"/>
                  <w:szCs w:val="22"/>
                </w:rPr>
                <w:t>Black Stories – Armut</w:t>
              </w:r>
            </w:hyperlink>
          </w:p>
        </w:tc>
        <w:tc>
          <w:tcPr>
            <w:tcW w:w="709" w:type="dxa"/>
            <w:vAlign w:val="center"/>
          </w:tcPr>
          <w:p w14:paraId="16FE5326" w14:textId="36CF0FF8" w:rsidR="00EC21FA" w:rsidRPr="00F64BFB" w:rsidRDefault="00D4625E" w:rsidP="00EC21FA">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lang w:val="de-DE"/>
              </w:rPr>
            </w:pPr>
            <w:r>
              <w:rPr>
                <w:sz w:val="22"/>
                <w:szCs w:val="22"/>
                <w:lang w:val="de-DE"/>
              </w:rPr>
              <w:t>3-4</w:t>
            </w:r>
          </w:p>
        </w:tc>
        <w:tc>
          <w:tcPr>
            <w:tcW w:w="3367" w:type="dxa"/>
            <w:vAlign w:val="center"/>
          </w:tcPr>
          <w:p w14:paraId="35C89739" w14:textId="77777777" w:rsidR="00EC21FA" w:rsidRPr="00F64BFB" w:rsidRDefault="00EC21FA" w:rsidP="00EC21FA">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r>
      <w:tr w:rsidR="00D4625E" w14:paraId="48C2A43E" w14:textId="77777777" w:rsidTr="0005624E">
        <w:trPr>
          <w:trHeight w:val="567"/>
        </w:trPr>
        <w:tc>
          <w:tcPr>
            <w:cnfStyle w:val="001000000000" w:firstRow="0" w:lastRow="0" w:firstColumn="1" w:lastColumn="0" w:oddVBand="0" w:evenVBand="0" w:oddHBand="0" w:evenHBand="0" w:firstRowFirstColumn="0" w:firstRowLastColumn="0" w:lastRowFirstColumn="0" w:lastRowLastColumn="0"/>
            <w:tcW w:w="3292" w:type="dxa"/>
            <w:vMerge/>
            <w:shd w:val="clear" w:color="auto" w:fill="auto"/>
            <w:vAlign w:val="center"/>
          </w:tcPr>
          <w:p w14:paraId="192EB5BE" w14:textId="77777777" w:rsidR="00D4625E" w:rsidRPr="00F64BFB" w:rsidRDefault="00D4625E" w:rsidP="00D4625E">
            <w:pPr>
              <w:spacing w:line="276" w:lineRule="auto"/>
              <w:rPr>
                <w:sz w:val="22"/>
                <w:szCs w:val="22"/>
                <w:lang w:val="de-DE"/>
              </w:rPr>
            </w:pPr>
          </w:p>
        </w:tc>
        <w:tc>
          <w:tcPr>
            <w:tcW w:w="2515" w:type="dxa"/>
            <w:vMerge/>
            <w:shd w:val="clear" w:color="auto" w:fill="auto"/>
            <w:vAlign w:val="center"/>
          </w:tcPr>
          <w:p w14:paraId="2FFEF332" w14:textId="77777777"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c>
          <w:tcPr>
            <w:tcW w:w="4111" w:type="dxa"/>
            <w:vAlign w:val="center"/>
          </w:tcPr>
          <w:p w14:paraId="62C48F57" w14:textId="20837952" w:rsidR="00D4625E" w:rsidRPr="00D4625E"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hyperlink r:id="rId22" w:history="1">
              <w:r w:rsidRPr="00D4625E">
                <w:rPr>
                  <w:rStyle w:val="Hyperlink"/>
                  <w:sz w:val="22"/>
                  <w:szCs w:val="22"/>
                </w:rPr>
                <w:t>Das partizipative Klassenbudget</w:t>
              </w:r>
            </w:hyperlink>
          </w:p>
        </w:tc>
        <w:tc>
          <w:tcPr>
            <w:tcW w:w="709" w:type="dxa"/>
            <w:vAlign w:val="center"/>
          </w:tcPr>
          <w:p w14:paraId="29BBF611" w14:textId="6ED1F8C8" w:rsidR="00D4625E" w:rsidRPr="00F64BFB" w:rsidRDefault="00D4625E" w:rsidP="00D4625E">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lang w:val="de-DE"/>
              </w:rPr>
            </w:pPr>
            <w:r>
              <w:rPr>
                <w:sz w:val="22"/>
                <w:szCs w:val="22"/>
                <w:lang w:val="de-DE"/>
              </w:rPr>
              <w:t>4-8</w:t>
            </w:r>
          </w:p>
        </w:tc>
        <w:tc>
          <w:tcPr>
            <w:tcW w:w="3367" w:type="dxa"/>
            <w:vAlign w:val="center"/>
          </w:tcPr>
          <w:p w14:paraId="2ADBAE83" w14:textId="77777777"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r>
      <w:tr w:rsidR="00D4625E" w14:paraId="311A067E" w14:textId="77777777" w:rsidTr="0005624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92" w:type="dxa"/>
            <w:vMerge/>
            <w:shd w:val="clear" w:color="auto" w:fill="auto"/>
            <w:vAlign w:val="center"/>
          </w:tcPr>
          <w:p w14:paraId="6E23B164" w14:textId="77777777" w:rsidR="00D4625E" w:rsidRPr="00F64BFB" w:rsidRDefault="00D4625E" w:rsidP="00D4625E">
            <w:pPr>
              <w:spacing w:line="276" w:lineRule="auto"/>
              <w:rPr>
                <w:sz w:val="22"/>
                <w:szCs w:val="22"/>
                <w:lang w:val="de-DE"/>
              </w:rPr>
            </w:pPr>
          </w:p>
        </w:tc>
        <w:tc>
          <w:tcPr>
            <w:tcW w:w="2515" w:type="dxa"/>
            <w:vMerge/>
            <w:shd w:val="clear" w:color="auto" w:fill="auto"/>
            <w:vAlign w:val="center"/>
          </w:tcPr>
          <w:p w14:paraId="6A59457B" w14:textId="77777777" w:rsidR="00D4625E" w:rsidRPr="00F64BFB"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c>
          <w:tcPr>
            <w:tcW w:w="4111" w:type="dxa"/>
            <w:vAlign w:val="center"/>
          </w:tcPr>
          <w:p w14:paraId="7DCB7F22" w14:textId="77777777" w:rsidR="00D4625E" w:rsidRPr="000A2DFB" w:rsidRDefault="00D4625E" w:rsidP="00D4625E">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Nach Interesse</w:t>
            </w:r>
            <w:r w:rsidRPr="000A2DFB">
              <w:rPr>
                <w:sz w:val="22"/>
                <w:szCs w:val="22"/>
              </w:rPr>
              <w:t>:</w:t>
            </w:r>
          </w:p>
          <w:p w14:paraId="02D93A6F" w14:textId="64275AAA" w:rsidR="00D4625E" w:rsidRPr="000A2DFB" w:rsidRDefault="00D4625E" w:rsidP="00D4625E">
            <w:pPr>
              <w:pStyle w:val="Listenabsatz"/>
              <w:numPr>
                <w:ilvl w:val="0"/>
                <w:numId w:val="17"/>
              </w:numPr>
              <w:cnfStyle w:val="000000100000" w:firstRow="0" w:lastRow="0" w:firstColumn="0" w:lastColumn="0" w:oddVBand="0" w:evenVBand="0" w:oddHBand="1" w:evenHBand="0" w:firstRowFirstColumn="0" w:firstRowLastColumn="0" w:lastRowFirstColumn="0" w:lastRowLastColumn="0"/>
              <w:rPr>
                <w:sz w:val="22"/>
                <w:szCs w:val="22"/>
              </w:rPr>
            </w:pPr>
            <w:hyperlink r:id="rId23" w:history="1">
              <w:r w:rsidRPr="009E3566">
                <w:rPr>
                  <w:rStyle w:val="Hyperlink"/>
                  <w:sz w:val="22"/>
                  <w:szCs w:val="22"/>
                </w:rPr>
                <w:t>Bananenspiel</w:t>
              </w:r>
            </w:hyperlink>
          </w:p>
          <w:p w14:paraId="62A36A32" w14:textId="5CDC06A2" w:rsidR="00D4625E" w:rsidRPr="000A2DFB" w:rsidRDefault="00D4625E" w:rsidP="00D4625E">
            <w:pPr>
              <w:pStyle w:val="Listenabsatz"/>
              <w:numPr>
                <w:ilvl w:val="0"/>
                <w:numId w:val="17"/>
              </w:numPr>
              <w:cnfStyle w:val="000000100000" w:firstRow="0" w:lastRow="0" w:firstColumn="0" w:lastColumn="0" w:oddVBand="0" w:evenVBand="0" w:oddHBand="1" w:evenHBand="0" w:firstRowFirstColumn="0" w:firstRowLastColumn="0" w:lastRowFirstColumn="0" w:lastRowLastColumn="0"/>
              <w:rPr>
                <w:sz w:val="22"/>
                <w:szCs w:val="22"/>
              </w:rPr>
            </w:pPr>
            <w:hyperlink r:id="rId24" w:history="1">
              <w:r w:rsidRPr="00C81D93">
                <w:rPr>
                  <w:rStyle w:val="Hyperlink"/>
                  <w:sz w:val="22"/>
                  <w:szCs w:val="22"/>
                </w:rPr>
                <w:t>Arbeit</w:t>
              </w:r>
            </w:hyperlink>
          </w:p>
          <w:p w14:paraId="322DF102" w14:textId="6D971E3F" w:rsidR="00D4625E" w:rsidRPr="000A2DFB" w:rsidRDefault="00D4625E" w:rsidP="00D4625E">
            <w:pPr>
              <w:pStyle w:val="Listenabsatz"/>
              <w:numPr>
                <w:ilvl w:val="0"/>
                <w:numId w:val="17"/>
              </w:numPr>
              <w:cnfStyle w:val="000000100000" w:firstRow="0" w:lastRow="0" w:firstColumn="0" w:lastColumn="0" w:oddVBand="0" w:evenVBand="0" w:oddHBand="1" w:evenHBand="0" w:firstRowFirstColumn="0" w:firstRowLastColumn="0" w:lastRowFirstColumn="0" w:lastRowLastColumn="0"/>
              <w:rPr>
                <w:sz w:val="22"/>
                <w:szCs w:val="22"/>
              </w:rPr>
            </w:pPr>
            <w:hyperlink r:id="rId25" w:history="1">
              <w:r w:rsidRPr="00682B6E">
                <w:rPr>
                  <w:rStyle w:val="Hyperlink"/>
                  <w:sz w:val="22"/>
                  <w:szCs w:val="22"/>
                </w:rPr>
                <w:t>AWS: Arbeiten in aller Welt</w:t>
              </w:r>
            </w:hyperlink>
          </w:p>
          <w:p w14:paraId="2783B956" w14:textId="67555C3C" w:rsidR="00D4625E" w:rsidRPr="000A2DFB" w:rsidRDefault="00D4625E" w:rsidP="00D4625E">
            <w:pPr>
              <w:pStyle w:val="Listenabsatz"/>
              <w:numPr>
                <w:ilvl w:val="0"/>
                <w:numId w:val="17"/>
              </w:numPr>
              <w:cnfStyle w:val="000000100000" w:firstRow="0" w:lastRow="0" w:firstColumn="0" w:lastColumn="0" w:oddVBand="0" w:evenVBand="0" w:oddHBand="1" w:evenHBand="0" w:firstRowFirstColumn="0" w:firstRowLastColumn="0" w:lastRowFirstColumn="0" w:lastRowLastColumn="0"/>
              <w:rPr>
                <w:sz w:val="22"/>
                <w:szCs w:val="22"/>
              </w:rPr>
            </w:pPr>
            <w:hyperlink r:id="rId26" w:history="1">
              <w:r w:rsidRPr="00DB489B">
                <w:rPr>
                  <w:rStyle w:val="Hyperlink"/>
                  <w:sz w:val="22"/>
                  <w:szCs w:val="22"/>
                </w:rPr>
                <w:t>Mobilität</w:t>
              </w:r>
            </w:hyperlink>
          </w:p>
          <w:p w14:paraId="0369E965" w14:textId="25238167" w:rsidR="00D4625E" w:rsidRPr="000A2DFB" w:rsidRDefault="00D4625E" w:rsidP="00D4625E">
            <w:pPr>
              <w:pStyle w:val="Listenabsatz"/>
              <w:numPr>
                <w:ilvl w:val="0"/>
                <w:numId w:val="17"/>
              </w:numPr>
              <w:cnfStyle w:val="000000100000" w:firstRow="0" w:lastRow="0" w:firstColumn="0" w:lastColumn="0" w:oddVBand="0" w:evenVBand="0" w:oddHBand="1" w:evenHBand="0" w:firstRowFirstColumn="0" w:firstRowLastColumn="0" w:lastRowFirstColumn="0" w:lastRowLastColumn="0"/>
              <w:rPr>
                <w:sz w:val="22"/>
                <w:szCs w:val="22"/>
              </w:rPr>
            </w:pPr>
            <w:hyperlink r:id="rId27" w:history="1">
              <w:r w:rsidRPr="00DB489B">
                <w:rPr>
                  <w:rStyle w:val="Hyperlink"/>
                  <w:sz w:val="22"/>
                  <w:szCs w:val="22"/>
                </w:rPr>
                <w:t>Wohnen</w:t>
              </w:r>
            </w:hyperlink>
          </w:p>
        </w:tc>
        <w:tc>
          <w:tcPr>
            <w:tcW w:w="709" w:type="dxa"/>
            <w:vAlign w:val="center"/>
          </w:tcPr>
          <w:p w14:paraId="112B704E" w14:textId="5079333C" w:rsidR="00D4625E" w:rsidRPr="00F64BFB" w:rsidRDefault="00D4625E" w:rsidP="00D4625E">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lang w:val="de-DE"/>
              </w:rPr>
            </w:pPr>
            <w:r>
              <w:rPr>
                <w:sz w:val="22"/>
                <w:szCs w:val="22"/>
                <w:lang w:val="de-DE"/>
              </w:rPr>
              <w:t>-</w:t>
            </w:r>
          </w:p>
        </w:tc>
        <w:tc>
          <w:tcPr>
            <w:tcW w:w="3367" w:type="dxa"/>
            <w:vAlign w:val="center"/>
          </w:tcPr>
          <w:p w14:paraId="4A80250B" w14:textId="77777777" w:rsidR="00D4625E" w:rsidRPr="00F64BFB"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r>
      <w:tr w:rsidR="00D4625E" w14:paraId="24A459C9" w14:textId="77777777" w:rsidTr="0005624E">
        <w:trPr>
          <w:trHeight w:val="567"/>
        </w:trPr>
        <w:tc>
          <w:tcPr>
            <w:cnfStyle w:val="001000000000" w:firstRow="0" w:lastRow="0" w:firstColumn="1" w:lastColumn="0" w:oddVBand="0" w:evenVBand="0" w:oddHBand="0" w:evenHBand="0" w:firstRowFirstColumn="0" w:firstRowLastColumn="0" w:lastRowFirstColumn="0" w:lastRowLastColumn="0"/>
            <w:tcW w:w="3292" w:type="dxa"/>
            <w:vMerge w:val="restart"/>
            <w:vAlign w:val="center"/>
          </w:tcPr>
          <w:p w14:paraId="4E77CE0A" w14:textId="77777777" w:rsidR="00D4625E" w:rsidRPr="00F64BFB" w:rsidRDefault="00D4625E" w:rsidP="00D4625E">
            <w:pPr>
              <w:spacing w:line="276" w:lineRule="auto"/>
              <w:rPr>
                <w:sz w:val="22"/>
                <w:szCs w:val="22"/>
                <w:lang w:val="de-DE"/>
              </w:rPr>
            </w:pPr>
            <w:r w:rsidRPr="00F64BFB">
              <w:rPr>
                <w:sz w:val="22"/>
                <w:szCs w:val="22"/>
                <w:lang w:val="de-DE"/>
              </w:rPr>
              <w:t>Leben und Wirtschaften im Hinblick auf nachhaltige Ernährung</w:t>
            </w:r>
          </w:p>
        </w:tc>
        <w:tc>
          <w:tcPr>
            <w:tcW w:w="2515" w:type="dxa"/>
            <w:vMerge w:val="restart"/>
            <w:vAlign w:val="center"/>
          </w:tcPr>
          <w:p w14:paraId="65282D4C" w14:textId="77777777"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r w:rsidRPr="00F64BFB">
              <w:rPr>
                <w:sz w:val="22"/>
                <w:szCs w:val="22"/>
                <w:lang w:val="de-DE"/>
              </w:rPr>
              <w:t>Semesterferien bis Mai</w:t>
            </w:r>
          </w:p>
        </w:tc>
        <w:tc>
          <w:tcPr>
            <w:tcW w:w="4111" w:type="dxa"/>
            <w:vAlign w:val="center"/>
          </w:tcPr>
          <w:p w14:paraId="515EAA61" w14:textId="0EE7820D" w:rsidR="00D4625E" w:rsidRPr="000653CE"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hyperlink r:id="rId28" w:history="1">
              <w:r w:rsidRPr="00FE3CDB">
                <w:rPr>
                  <w:rStyle w:val="Hyperlink"/>
                  <w:sz w:val="22"/>
                  <w:szCs w:val="22"/>
                  <w:lang w:val="de-DE"/>
                </w:rPr>
                <w:t>4 Vorschläge für einen erlebnisorientierten Einstieg</w:t>
              </w:r>
            </w:hyperlink>
          </w:p>
        </w:tc>
        <w:tc>
          <w:tcPr>
            <w:tcW w:w="709" w:type="dxa"/>
            <w:vAlign w:val="center"/>
          </w:tcPr>
          <w:p w14:paraId="37BB290D" w14:textId="77777777" w:rsidR="00D4625E" w:rsidRPr="00F64BFB" w:rsidRDefault="00D4625E" w:rsidP="00D4625E">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lang w:val="de-DE"/>
              </w:rPr>
            </w:pPr>
            <w:r>
              <w:rPr>
                <w:sz w:val="22"/>
                <w:szCs w:val="22"/>
                <w:lang w:val="de-DE"/>
              </w:rPr>
              <w:t>1-2</w:t>
            </w:r>
          </w:p>
        </w:tc>
        <w:tc>
          <w:tcPr>
            <w:tcW w:w="3367" w:type="dxa"/>
            <w:vAlign w:val="center"/>
          </w:tcPr>
          <w:p w14:paraId="22229B16" w14:textId="00BA29B3"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r>
              <w:rPr>
                <w:sz w:val="22"/>
                <w:szCs w:val="22"/>
                <w:lang w:val="de-DE"/>
              </w:rPr>
              <w:t>Wir empfehlen einen erlebnisorientierten Einstieg ins Thema zu machen</w:t>
            </w:r>
          </w:p>
        </w:tc>
      </w:tr>
      <w:tr w:rsidR="00D4625E" w14:paraId="3D35894A" w14:textId="77777777" w:rsidTr="0005624E">
        <w:trPr>
          <w:cnfStyle w:val="000000100000" w:firstRow="0" w:lastRow="0" w:firstColumn="0" w:lastColumn="0" w:oddVBand="0" w:evenVBand="0" w:oddHBand="1"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3292" w:type="dxa"/>
            <w:vMerge/>
            <w:vAlign w:val="center"/>
          </w:tcPr>
          <w:p w14:paraId="50152FBD" w14:textId="77777777" w:rsidR="00D4625E" w:rsidRPr="00F64BFB" w:rsidRDefault="00D4625E" w:rsidP="00D4625E">
            <w:pPr>
              <w:spacing w:line="276" w:lineRule="auto"/>
              <w:rPr>
                <w:sz w:val="22"/>
                <w:szCs w:val="22"/>
                <w:lang w:val="de-DE"/>
              </w:rPr>
            </w:pPr>
          </w:p>
        </w:tc>
        <w:tc>
          <w:tcPr>
            <w:tcW w:w="2515" w:type="dxa"/>
            <w:vMerge/>
            <w:vAlign w:val="center"/>
          </w:tcPr>
          <w:p w14:paraId="57D53695" w14:textId="77777777" w:rsidR="00D4625E" w:rsidRPr="00F64BFB"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c>
          <w:tcPr>
            <w:tcW w:w="4111" w:type="dxa"/>
            <w:vAlign w:val="center"/>
          </w:tcPr>
          <w:p w14:paraId="299BD290" w14:textId="3A20F9F1" w:rsidR="00D4625E" w:rsidRPr="000653CE"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hyperlink r:id="rId29" w:history="1">
              <w:r w:rsidRPr="00F1047B">
                <w:rPr>
                  <w:rStyle w:val="Hyperlink"/>
                  <w:sz w:val="22"/>
                  <w:szCs w:val="22"/>
                  <w:lang w:val="de-DE"/>
                </w:rPr>
                <w:t>Selbstgesteuertes Lernen</w:t>
              </w:r>
            </w:hyperlink>
          </w:p>
        </w:tc>
        <w:tc>
          <w:tcPr>
            <w:tcW w:w="709" w:type="dxa"/>
            <w:vAlign w:val="center"/>
          </w:tcPr>
          <w:p w14:paraId="59E9AF62" w14:textId="3F3E090E" w:rsidR="00D4625E" w:rsidRPr="00F64BFB" w:rsidRDefault="00D4625E" w:rsidP="00D4625E">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lang w:val="de-DE"/>
              </w:rPr>
            </w:pPr>
            <w:r>
              <w:rPr>
                <w:sz w:val="22"/>
                <w:szCs w:val="22"/>
                <w:lang w:val="de-DE"/>
              </w:rPr>
              <w:t>6-8</w:t>
            </w:r>
          </w:p>
        </w:tc>
        <w:tc>
          <w:tcPr>
            <w:tcW w:w="3367" w:type="dxa"/>
            <w:vAlign w:val="center"/>
          </w:tcPr>
          <w:p w14:paraId="74FA30F8" w14:textId="77777777" w:rsidR="00D4625E" w:rsidRPr="00F64BFB"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r>
      <w:tr w:rsidR="00D4625E" w14:paraId="2D0CF419" w14:textId="77777777" w:rsidTr="0005624E">
        <w:trPr>
          <w:trHeight w:val="567"/>
        </w:trPr>
        <w:tc>
          <w:tcPr>
            <w:cnfStyle w:val="001000000000" w:firstRow="0" w:lastRow="0" w:firstColumn="1" w:lastColumn="0" w:oddVBand="0" w:evenVBand="0" w:oddHBand="0" w:evenHBand="0" w:firstRowFirstColumn="0" w:firstRowLastColumn="0" w:lastRowFirstColumn="0" w:lastRowLastColumn="0"/>
            <w:tcW w:w="3292" w:type="dxa"/>
            <w:vMerge/>
            <w:vAlign w:val="center"/>
          </w:tcPr>
          <w:p w14:paraId="49E0A4A3" w14:textId="77777777" w:rsidR="00D4625E" w:rsidRPr="00F64BFB" w:rsidRDefault="00D4625E" w:rsidP="00D4625E">
            <w:pPr>
              <w:spacing w:line="276" w:lineRule="auto"/>
              <w:rPr>
                <w:sz w:val="22"/>
                <w:szCs w:val="22"/>
                <w:lang w:val="de-DE"/>
              </w:rPr>
            </w:pPr>
          </w:p>
        </w:tc>
        <w:tc>
          <w:tcPr>
            <w:tcW w:w="2515" w:type="dxa"/>
            <w:vMerge/>
            <w:vAlign w:val="center"/>
          </w:tcPr>
          <w:p w14:paraId="4A18E95D" w14:textId="77777777"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c>
          <w:tcPr>
            <w:tcW w:w="4111" w:type="dxa"/>
            <w:vAlign w:val="center"/>
          </w:tcPr>
          <w:p w14:paraId="590CE1FB" w14:textId="31A2BB5A" w:rsidR="00D4625E" w:rsidRPr="000653CE"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hyperlink r:id="rId30" w:history="1">
              <w:r w:rsidRPr="006E3DCC">
                <w:rPr>
                  <w:rStyle w:val="Hyperlink"/>
                  <w:sz w:val="22"/>
                  <w:szCs w:val="22"/>
                  <w:lang w:val="de-DE"/>
                </w:rPr>
                <w:t>Treibhausgase: Rezept für ein verrücktes Klima</w:t>
              </w:r>
            </w:hyperlink>
          </w:p>
        </w:tc>
        <w:tc>
          <w:tcPr>
            <w:tcW w:w="709" w:type="dxa"/>
            <w:vAlign w:val="center"/>
          </w:tcPr>
          <w:p w14:paraId="5E46499A" w14:textId="548DBDA1" w:rsidR="00D4625E" w:rsidRPr="00F64BFB" w:rsidRDefault="00D4625E" w:rsidP="00D4625E">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lang w:val="de-DE"/>
              </w:rPr>
            </w:pPr>
            <w:r>
              <w:rPr>
                <w:sz w:val="22"/>
                <w:szCs w:val="22"/>
                <w:lang w:val="de-DE"/>
              </w:rPr>
              <w:t>2-3</w:t>
            </w:r>
          </w:p>
        </w:tc>
        <w:tc>
          <w:tcPr>
            <w:tcW w:w="3367" w:type="dxa"/>
            <w:vAlign w:val="center"/>
          </w:tcPr>
          <w:p w14:paraId="4982769B" w14:textId="77777777"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r>
      <w:tr w:rsidR="00D4625E" w14:paraId="2CAF11F9" w14:textId="77777777" w:rsidTr="0005624E">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3292" w:type="dxa"/>
            <w:vMerge/>
            <w:vAlign w:val="center"/>
          </w:tcPr>
          <w:p w14:paraId="64FD2A1D" w14:textId="77777777" w:rsidR="00D4625E" w:rsidRPr="00F64BFB" w:rsidRDefault="00D4625E" w:rsidP="00D4625E">
            <w:pPr>
              <w:spacing w:line="276" w:lineRule="auto"/>
              <w:rPr>
                <w:sz w:val="22"/>
                <w:szCs w:val="22"/>
                <w:lang w:val="de-DE"/>
              </w:rPr>
            </w:pPr>
          </w:p>
        </w:tc>
        <w:tc>
          <w:tcPr>
            <w:tcW w:w="2515" w:type="dxa"/>
            <w:vMerge/>
            <w:vAlign w:val="center"/>
          </w:tcPr>
          <w:p w14:paraId="5F457BDE" w14:textId="77777777" w:rsidR="00D4625E" w:rsidRPr="00F64BFB"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c>
          <w:tcPr>
            <w:tcW w:w="4111" w:type="dxa"/>
            <w:vAlign w:val="center"/>
          </w:tcPr>
          <w:p w14:paraId="07ADCB9E" w14:textId="3F01F6B5" w:rsidR="00D4625E" w:rsidRPr="000653CE"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hyperlink r:id="rId31" w:history="1">
              <w:r w:rsidRPr="00AB1701">
                <w:rPr>
                  <w:rStyle w:val="Hyperlink"/>
                  <w:sz w:val="22"/>
                  <w:szCs w:val="22"/>
                  <w:lang w:val="de-DE"/>
                </w:rPr>
                <w:t>Der klimafreundliche Teller</w:t>
              </w:r>
            </w:hyperlink>
          </w:p>
        </w:tc>
        <w:tc>
          <w:tcPr>
            <w:tcW w:w="709" w:type="dxa"/>
            <w:vAlign w:val="center"/>
          </w:tcPr>
          <w:p w14:paraId="31692951" w14:textId="7FFAD93C" w:rsidR="00D4625E" w:rsidRPr="00F64BFB" w:rsidRDefault="00D4625E" w:rsidP="00D4625E">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lang w:val="de-DE"/>
              </w:rPr>
            </w:pPr>
            <w:r>
              <w:rPr>
                <w:sz w:val="22"/>
                <w:szCs w:val="22"/>
                <w:lang w:val="de-DE"/>
              </w:rPr>
              <w:t>1-2</w:t>
            </w:r>
          </w:p>
        </w:tc>
        <w:tc>
          <w:tcPr>
            <w:tcW w:w="3367" w:type="dxa"/>
            <w:vAlign w:val="center"/>
          </w:tcPr>
          <w:p w14:paraId="2A62D5C1" w14:textId="77777777" w:rsidR="00D4625E" w:rsidRPr="00F64BFB"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r>
      <w:tr w:rsidR="00D4625E" w14:paraId="66A8CAB2" w14:textId="77777777" w:rsidTr="0005624E">
        <w:trPr>
          <w:trHeight w:val="382"/>
        </w:trPr>
        <w:tc>
          <w:tcPr>
            <w:cnfStyle w:val="001000000000" w:firstRow="0" w:lastRow="0" w:firstColumn="1" w:lastColumn="0" w:oddVBand="0" w:evenVBand="0" w:oddHBand="0" w:evenHBand="0" w:firstRowFirstColumn="0" w:firstRowLastColumn="0" w:lastRowFirstColumn="0" w:lastRowLastColumn="0"/>
            <w:tcW w:w="3292" w:type="dxa"/>
            <w:vMerge/>
            <w:vAlign w:val="center"/>
          </w:tcPr>
          <w:p w14:paraId="53515486" w14:textId="77777777" w:rsidR="00D4625E" w:rsidRPr="00F64BFB" w:rsidRDefault="00D4625E" w:rsidP="00D4625E">
            <w:pPr>
              <w:spacing w:line="276" w:lineRule="auto"/>
              <w:rPr>
                <w:sz w:val="22"/>
                <w:szCs w:val="22"/>
                <w:lang w:val="de-DE"/>
              </w:rPr>
            </w:pPr>
          </w:p>
        </w:tc>
        <w:tc>
          <w:tcPr>
            <w:tcW w:w="2515" w:type="dxa"/>
            <w:vMerge/>
            <w:vAlign w:val="center"/>
          </w:tcPr>
          <w:p w14:paraId="72247510" w14:textId="77777777"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c>
          <w:tcPr>
            <w:tcW w:w="4111" w:type="dxa"/>
            <w:vAlign w:val="center"/>
          </w:tcPr>
          <w:p w14:paraId="7BABE596" w14:textId="688A6E47" w:rsidR="00D4625E" w:rsidRPr="000653CE"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hyperlink r:id="rId32" w:history="1">
              <w:r w:rsidRPr="00F36285">
                <w:rPr>
                  <w:rStyle w:val="Hyperlink"/>
                  <w:sz w:val="22"/>
                  <w:szCs w:val="22"/>
                  <w:lang w:val="de-DE"/>
                </w:rPr>
                <w:t>Die Macht der Werbung</w:t>
              </w:r>
            </w:hyperlink>
          </w:p>
        </w:tc>
        <w:tc>
          <w:tcPr>
            <w:tcW w:w="709" w:type="dxa"/>
            <w:vAlign w:val="center"/>
          </w:tcPr>
          <w:p w14:paraId="0C93B896" w14:textId="4B2C75A5" w:rsidR="00D4625E" w:rsidRPr="00F64BFB" w:rsidRDefault="00D4625E" w:rsidP="00D4625E">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lang w:val="de-DE"/>
              </w:rPr>
            </w:pPr>
            <w:r>
              <w:rPr>
                <w:sz w:val="22"/>
                <w:szCs w:val="22"/>
                <w:lang w:val="de-DE"/>
              </w:rPr>
              <w:t>1-2</w:t>
            </w:r>
          </w:p>
        </w:tc>
        <w:tc>
          <w:tcPr>
            <w:tcW w:w="3367" w:type="dxa"/>
            <w:vAlign w:val="center"/>
          </w:tcPr>
          <w:p w14:paraId="1A1D072B" w14:textId="77777777"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r>
      <w:tr w:rsidR="00D4625E" w14:paraId="785B2228" w14:textId="77777777" w:rsidTr="0005624E">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292" w:type="dxa"/>
            <w:vMerge/>
            <w:vAlign w:val="center"/>
          </w:tcPr>
          <w:p w14:paraId="7474F2D7" w14:textId="77777777" w:rsidR="00D4625E" w:rsidRPr="00F64BFB" w:rsidRDefault="00D4625E" w:rsidP="00D4625E">
            <w:pPr>
              <w:spacing w:line="276" w:lineRule="auto"/>
              <w:rPr>
                <w:sz w:val="22"/>
                <w:szCs w:val="22"/>
                <w:lang w:val="de-DE"/>
              </w:rPr>
            </w:pPr>
          </w:p>
        </w:tc>
        <w:tc>
          <w:tcPr>
            <w:tcW w:w="2515" w:type="dxa"/>
            <w:vMerge/>
            <w:vAlign w:val="center"/>
          </w:tcPr>
          <w:p w14:paraId="45951CB0" w14:textId="77777777" w:rsidR="00D4625E" w:rsidRPr="00F64BFB"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c>
          <w:tcPr>
            <w:tcW w:w="4111" w:type="dxa"/>
            <w:vAlign w:val="center"/>
          </w:tcPr>
          <w:p w14:paraId="6790CA19" w14:textId="165ED5EF" w:rsidR="00D4625E" w:rsidRPr="000653CE"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hyperlink r:id="rId33" w:history="1">
              <w:r w:rsidRPr="00F1047B">
                <w:rPr>
                  <w:rStyle w:val="Hyperlink"/>
                  <w:sz w:val="22"/>
                  <w:szCs w:val="22"/>
                  <w:lang w:val="de-DE"/>
                </w:rPr>
                <w:t>Ein Lagerfeuer will geplant sein</w:t>
              </w:r>
            </w:hyperlink>
          </w:p>
        </w:tc>
        <w:tc>
          <w:tcPr>
            <w:tcW w:w="709" w:type="dxa"/>
            <w:vAlign w:val="center"/>
          </w:tcPr>
          <w:p w14:paraId="38A61FF0" w14:textId="2C93495C" w:rsidR="00D4625E" w:rsidRPr="00F64BFB" w:rsidRDefault="00D4625E" w:rsidP="00D4625E">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lang w:val="de-DE"/>
              </w:rPr>
            </w:pPr>
            <w:r>
              <w:rPr>
                <w:sz w:val="22"/>
                <w:szCs w:val="22"/>
                <w:lang w:val="de-DE"/>
              </w:rPr>
              <w:t>3-4</w:t>
            </w:r>
          </w:p>
        </w:tc>
        <w:tc>
          <w:tcPr>
            <w:tcW w:w="3367" w:type="dxa"/>
            <w:vAlign w:val="center"/>
          </w:tcPr>
          <w:p w14:paraId="58240185" w14:textId="43B95BDB" w:rsidR="00D4625E" w:rsidRPr="00F64BFB"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r>
              <w:rPr>
                <w:sz w:val="22"/>
                <w:szCs w:val="22"/>
                <w:lang w:val="de-DE"/>
              </w:rPr>
              <w:t xml:space="preserve">Mit </w:t>
            </w:r>
            <w:hyperlink r:id="rId34" w:history="1">
              <w:r w:rsidRPr="008A456D">
                <w:rPr>
                  <w:rStyle w:val="Hyperlink"/>
                  <w:sz w:val="22"/>
                  <w:szCs w:val="22"/>
                  <w:lang w:val="de-DE"/>
                </w:rPr>
                <w:t>Video</w:t>
              </w:r>
            </w:hyperlink>
          </w:p>
        </w:tc>
      </w:tr>
      <w:tr w:rsidR="00D4625E" w14:paraId="2C3B1294" w14:textId="77777777" w:rsidTr="0005624E">
        <w:trPr>
          <w:trHeight w:val="567"/>
        </w:trPr>
        <w:tc>
          <w:tcPr>
            <w:cnfStyle w:val="001000000000" w:firstRow="0" w:lastRow="0" w:firstColumn="1" w:lastColumn="0" w:oddVBand="0" w:evenVBand="0" w:oddHBand="0" w:evenHBand="0" w:firstRowFirstColumn="0" w:firstRowLastColumn="0" w:lastRowFirstColumn="0" w:lastRowLastColumn="0"/>
            <w:tcW w:w="3292" w:type="dxa"/>
            <w:vMerge/>
            <w:vAlign w:val="center"/>
          </w:tcPr>
          <w:p w14:paraId="5B3A4660" w14:textId="77777777" w:rsidR="00D4625E" w:rsidRPr="00F64BFB" w:rsidRDefault="00D4625E" w:rsidP="00D4625E">
            <w:pPr>
              <w:spacing w:line="276" w:lineRule="auto"/>
              <w:rPr>
                <w:sz w:val="22"/>
                <w:szCs w:val="22"/>
                <w:lang w:val="de-DE"/>
              </w:rPr>
            </w:pPr>
          </w:p>
        </w:tc>
        <w:tc>
          <w:tcPr>
            <w:tcW w:w="2515" w:type="dxa"/>
            <w:vMerge/>
            <w:vAlign w:val="center"/>
          </w:tcPr>
          <w:p w14:paraId="65AAB5CD" w14:textId="77777777"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c>
          <w:tcPr>
            <w:tcW w:w="4111" w:type="dxa"/>
            <w:vAlign w:val="center"/>
          </w:tcPr>
          <w:p w14:paraId="5B1BE960" w14:textId="147A7C95" w:rsidR="00D4625E" w:rsidRPr="00575D13"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hyperlink r:id="rId35" w:history="1">
              <w:r w:rsidRPr="006E3DCC">
                <w:rPr>
                  <w:rStyle w:val="Hyperlink"/>
                  <w:sz w:val="22"/>
                  <w:szCs w:val="22"/>
                  <w:lang w:val="de-DE"/>
                </w:rPr>
                <w:t>Abschluss: Portfolioaufgabe</w:t>
              </w:r>
            </w:hyperlink>
          </w:p>
        </w:tc>
        <w:tc>
          <w:tcPr>
            <w:tcW w:w="709" w:type="dxa"/>
            <w:vAlign w:val="center"/>
          </w:tcPr>
          <w:p w14:paraId="58D4E72F" w14:textId="769C498D" w:rsidR="00D4625E" w:rsidRPr="00F64BFB" w:rsidRDefault="00D4625E" w:rsidP="00D4625E">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lang w:val="de-DE"/>
              </w:rPr>
            </w:pPr>
            <w:r>
              <w:rPr>
                <w:sz w:val="22"/>
                <w:szCs w:val="22"/>
                <w:lang w:val="de-DE"/>
              </w:rPr>
              <w:t>1-2</w:t>
            </w:r>
          </w:p>
        </w:tc>
        <w:tc>
          <w:tcPr>
            <w:tcW w:w="3367" w:type="dxa"/>
            <w:vAlign w:val="center"/>
          </w:tcPr>
          <w:p w14:paraId="7AB5D1B5" w14:textId="77777777"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p>
        </w:tc>
      </w:tr>
      <w:tr w:rsidR="00D4625E" w14:paraId="042737DE" w14:textId="77777777" w:rsidTr="0005624E">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3292" w:type="dxa"/>
            <w:vMerge/>
            <w:vAlign w:val="center"/>
          </w:tcPr>
          <w:p w14:paraId="71447B20" w14:textId="77777777" w:rsidR="00D4625E" w:rsidRPr="00F64BFB" w:rsidRDefault="00D4625E" w:rsidP="00D4625E">
            <w:pPr>
              <w:spacing w:line="276" w:lineRule="auto"/>
              <w:rPr>
                <w:sz w:val="22"/>
                <w:szCs w:val="22"/>
                <w:lang w:val="de-DE"/>
              </w:rPr>
            </w:pPr>
          </w:p>
        </w:tc>
        <w:tc>
          <w:tcPr>
            <w:tcW w:w="2515" w:type="dxa"/>
            <w:vMerge/>
            <w:vAlign w:val="center"/>
          </w:tcPr>
          <w:p w14:paraId="6B345FC7" w14:textId="77777777" w:rsidR="00D4625E" w:rsidRPr="00F64BFB"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c>
          <w:tcPr>
            <w:tcW w:w="4111" w:type="dxa"/>
            <w:vAlign w:val="center"/>
          </w:tcPr>
          <w:p w14:paraId="534B3786" w14:textId="2933C998" w:rsidR="00D4625E" w:rsidRPr="000653CE"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r w:rsidRPr="000653CE">
              <w:rPr>
                <w:sz w:val="22"/>
                <w:szCs w:val="22"/>
              </w:rPr>
              <w:t xml:space="preserve">Nach Interesse: </w:t>
            </w:r>
            <w:hyperlink r:id="rId36" w:history="1">
              <w:r w:rsidRPr="006E3DCC">
                <w:rPr>
                  <w:rStyle w:val="Hyperlink"/>
                  <w:sz w:val="22"/>
                  <w:szCs w:val="22"/>
                </w:rPr>
                <w:t>Die Kartoffel</w:t>
              </w:r>
            </w:hyperlink>
          </w:p>
        </w:tc>
        <w:tc>
          <w:tcPr>
            <w:tcW w:w="709" w:type="dxa"/>
            <w:vAlign w:val="center"/>
          </w:tcPr>
          <w:p w14:paraId="079DEE9E" w14:textId="64BEA5C0" w:rsidR="00D4625E" w:rsidRPr="00F64BFB" w:rsidRDefault="00D4625E" w:rsidP="00D4625E">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lang w:val="de-DE"/>
              </w:rPr>
            </w:pPr>
            <w:r>
              <w:rPr>
                <w:sz w:val="22"/>
                <w:szCs w:val="22"/>
                <w:lang w:val="de-DE"/>
              </w:rPr>
              <w:t>-</w:t>
            </w:r>
          </w:p>
        </w:tc>
        <w:tc>
          <w:tcPr>
            <w:tcW w:w="3367" w:type="dxa"/>
            <w:vAlign w:val="center"/>
          </w:tcPr>
          <w:p w14:paraId="50D7DC32" w14:textId="77777777" w:rsidR="00D4625E" w:rsidRPr="00F64BFB" w:rsidRDefault="00D4625E" w:rsidP="00D4625E">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de-DE"/>
              </w:rPr>
            </w:pPr>
          </w:p>
        </w:tc>
      </w:tr>
      <w:tr w:rsidR="00D4625E" w14:paraId="7F5A7A50" w14:textId="77777777" w:rsidTr="0005624E">
        <w:trPr>
          <w:trHeight w:val="567"/>
        </w:trPr>
        <w:tc>
          <w:tcPr>
            <w:cnfStyle w:val="001000000000" w:firstRow="0" w:lastRow="0" w:firstColumn="1" w:lastColumn="0" w:oddVBand="0" w:evenVBand="0" w:oddHBand="0" w:evenHBand="0" w:firstRowFirstColumn="0" w:firstRowLastColumn="0" w:lastRowFirstColumn="0" w:lastRowLastColumn="0"/>
            <w:tcW w:w="3292" w:type="dxa"/>
            <w:vAlign w:val="center"/>
          </w:tcPr>
          <w:p w14:paraId="0F0DAC60" w14:textId="692C40F2" w:rsidR="00D4625E" w:rsidRPr="00F64BFB" w:rsidRDefault="00D4625E" w:rsidP="00D4625E">
            <w:pPr>
              <w:spacing w:line="276" w:lineRule="auto"/>
              <w:rPr>
                <w:sz w:val="22"/>
                <w:szCs w:val="22"/>
                <w:lang w:val="de-DE"/>
              </w:rPr>
            </w:pPr>
            <w:r w:rsidRPr="00F64BFB">
              <w:rPr>
                <w:sz w:val="22"/>
                <w:szCs w:val="22"/>
                <w:lang w:val="de-DE"/>
              </w:rPr>
              <w:t>Leben und Wirtschaften unter Beachtung der natürlichen Prozesse</w:t>
            </w:r>
          </w:p>
        </w:tc>
        <w:tc>
          <w:tcPr>
            <w:tcW w:w="2515" w:type="dxa"/>
            <w:vAlign w:val="center"/>
          </w:tcPr>
          <w:p w14:paraId="1A9A96D9" w14:textId="77777777"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r w:rsidRPr="00F64BFB">
              <w:rPr>
                <w:sz w:val="22"/>
                <w:szCs w:val="22"/>
                <w:lang w:val="de-DE"/>
              </w:rPr>
              <w:t>Mai-</w:t>
            </w:r>
            <w:r>
              <w:rPr>
                <w:sz w:val="22"/>
                <w:szCs w:val="22"/>
                <w:lang w:val="de-DE"/>
              </w:rPr>
              <w:t>Schuljahresende</w:t>
            </w:r>
          </w:p>
        </w:tc>
        <w:tc>
          <w:tcPr>
            <w:tcW w:w="4111" w:type="dxa"/>
            <w:vAlign w:val="center"/>
          </w:tcPr>
          <w:p w14:paraId="3799D09C" w14:textId="1104AAA2"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hyperlink r:id="rId37" w:history="1">
              <w:r w:rsidRPr="001F21F2">
                <w:rPr>
                  <w:rStyle w:val="Hyperlink"/>
                  <w:sz w:val="22"/>
                  <w:szCs w:val="22"/>
                  <w:lang w:val="de-DE"/>
                </w:rPr>
                <w:t>Naturgefahren</w:t>
              </w:r>
            </w:hyperlink>
          </w:p>
        </w:tc>
        <w:tc>
          <w:tcPr>
            <w:tcW w:w="709" w:type="dxa"/>
            <w:vAlign w:val="center"/>
          </w:tcPr>
          <w:p w14:paraId="22E4B8FB" w14:textId="019D771D" w:rsidR="00D4625E" w:rsidRPr="00F64BFB" w:rsidRDefault="00D4625E" w:rsidP="00D4625E">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lang w:val="de-DE"/>
              </w:rPr>
            </w:pPr>
            <w:r w:rsidRPr="00F64BFB">
              <w:rPr>
                <w:sz w:val="22"/>
                <w:szCs w:val="22"/>
                <w:lang w:val="de-DE"/>
              </w:rPr>
              <w:t>6</w:t>
            </w:r>
            <w:r>
              <w:rPr>
                <w:sz w:val="22"/>
                <w:szCs w:val="22"/>
                <w:lang w:val="de-DE"/>
              </w:rPr>
              <w:t>-7</w:t>
            </w:r>
          </w:p>
        </w:tc>
        <w:tc>
          <w:tcPr>
            <w:tcW w:w="3367" w:type="dxa"/>
            <w:vAlign w:val="center"/>
          </w:tcPr>
          <w:p w14:paraId="3B993386" w14:textId="77777777" w:rsidR="00D4625E" w:rsidRPr="00F64BFB" w:rsidRDefault="00D4625E" w:rsidP="00D4625E">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de-DE"/>
              </w:rPr>
            </w:pPr>
            <w:r w:rsidRPr="00F64BFB">
              <w:rPr>
                <w:sz w:val="22"/>
                <w:szCs w:val="22"/>
                <w:lang w:val="de-DE"/>
              </w:rPr>
              <w:t>Präsentationen</w:t>
            </w:r>
          </w:p>
        </w:tc>
      </w:tr>
    </w:tbl>
    <w:p w14:paraId="00C0E1BF" w14:textId="7DDB2025" w:rsidR="000B27FF" w:rsidRDefault="00D044D9" w:rsidP="000B27FF">
      <w:pPr>
        <w:rPr>
          <w:lang w:val="de-DE"/>
        </w:rPr>
      </w:pPr>
      <w:r>
        <w:rPr>
          <w:lang w:val="de-DE"/>
        </w:rPr>
        <w:t>*Unterrichtseinheiten</w:t>
      </w:r>
    </w:p>
    <w:p w14:paraId="3901C271" w14:textId="77777777" w:rsidR="0005624E" w:rsidRDefault="0005624E" w:rsidP="000B27FF">
      <w:pPr>
        <w:rPr>
          <w:lang w:val="de-DE"/>
        </w:rPr>
      </w:pPr>
    </w:p>
    <w:p w14:paraId="61AC8438" w14:textId="4729CA77" w:rsidR="005A3956" w:rsidRDefault="001C26AB" w:rsidP="005119A7">
      <w:pPr>
        <w:pStyle w:val="berschrift3"/>
        <w:spacing w:line="276" w:lineRule="auto"/>
      </w:pPr>
      <w:r>
        <w:t xml:space="preserve">Kompetenzbereich 1: </w:t>
      </w:r>
      <w:r w:rsidR="005A3956" w:rsidRPr="005A3956">
        <w:t>Leben und Wirtschaften im eigenen Umfeld</w:t>
      </w:r>
    </w:p>
    <w:tbl>
      <w:tblPr>
        <w:tblStyle w:val="Gitternetztabelle4Akzent5"/>
        <w:tblW w:w="0" w:type="auto"/>
        <w:tblLook w:val="04A0" w:firstRow="1" w:lastRow="0" w:firstColumn="1" w:lastColumn="0" w:noHBand="0" w:noVBand="1"/>
      </w:tblPr>
      <w:tblGrid>
        <w:gridCol w:w="6799"/>
        <w:gridCol w:w="7088"/>
      </w:tblGrid>
      <w:tr w:rsidR="008D130B" w14:paraId="5474AEDD" w14:textId="77777777" w:rsidTr="004E05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344E631D" w14:textId="1BDB3DF9" w:rsidR="008D130B" w:rsidRDefault="008D130B" w:rsidP="008D130B">
            <w:pPr>
              <w:spacing w:line="360" w:lineRule="auto"/>
              <w:rPr>
                <w:b w:val="0"/>
                <w:bCs w:val="0"/>
                <w:sz w:val="32"/>
                <w:szCs w:val="28"/>
              </w:rPr>
            </w:pPr>
            <w:r w:rsidRPr="008D130B">
              <w:rPr>
                <w:sz w:val="32"/>
                <w:szCs w:val="28"/>
              </w:rPr>
              <w:t>Lehrplan</w:t>
            </w:r>
          </w:p>
          <w:p w14:paraId="76FD2632" w14:textId="50DEC6A7" w:rsidR="00B57E5E" w:rsidRPr="00D03DAD" w:rsidRDefault="00B57E5E" w:rsidP="008D130B">
            <w:pPr>
              <w:spacing w:line="360" w:lineRule="auto"/>
              <w:rPr>
                <w:i/>
                <w:iCs/>
                <w:sz w:val="32"/>
                <w:szCs w:val="28"/>
              </w:rPr>
            </w:pPr>
            <w:r w:rsidRPr="00D03DAD">
              <w:rPr>
                <w:i/>
                <w:iCs/>
              </w:rPr>
              <w:t>Die Schüler:innen können…</w:t>
            </w:r>
          </w:p>
        </w:tc>
        <w:tc>
          <w:tcPr>
            <w:tcW w:w="7088" w:type="dxa"/>
          </w:tcPr>
          <w:p w14:paraId="68AF4AB7" w14:textId="42268D38" w:rsidR="008D130B" w:rsidRPr="00C80EF3" w:rsidRDefault="008D130B" w:rsidP="008D130B">
            <w:pPr>
              <w:spacing w:line="360" w:lineRule="auto"/>
              <w:cnfStyle w:val="100000000000" w:firstRow="1" w:lastRow="0" w:firstColumn="0" w:lastColumn="0" w:oddVBand="0" w:evenVBand="0" w:oddHBand="0" w:evenHBand="0" w:firstRowFirstColumn="0" w:firstRowLastColumn="0" w:lastRowFirstColumn="0" w:lastRowLastColumn="0"/>
              <w:rPr>
                <w:b w:val="0"/>
                <w:bCs w:val="0"/>
                <w:sz w:val="32"/>
                <w:szCs w:val="28"/>
              </w:rPr>
            </w:pPr>
            <w:r w:rsidRPr="00C80EF3">
              <w:rPr>
                <w:sz w:val="32"/>
                <w:szCs w:val="28"/>
              </w:rPr>
              <w:t>Passende Materialien</w:t>
            </w:r>
          </w:p>
        </w:tc>
      </w:tr>
      <w:tr w:rsidR="008D130B" w14:paraId="33BC1404" w14:textId="77777777" w:rsidTr="004E05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4E7B08E9" w14:textId="444D6A59" w:rsidR="008D130B" w:rsidRPr="004E0556" w:rsidRDefault="004014E2" w:rsidP="004014E2">
            <w:pPr>
              <w:spacing w:line="360" w:lineRule="auto"/>
              <w:rPr>
                <w:b w:val="0"/>
                <w:bCs w:val="0"/>
              </w:rPr>
            </w:pPr>
            <w:r w:rsidRPr="004E0556">
              <w:rPr>
                <w:b w:val="0"/>
                <w:bCs w:val="0"/>
              </w:rPr>
              <w:t>…</w:t>
            </w:r>
            <w:r w:rsidR="00723EF3" w:rsidRPr="004E0556">
              <w:rPr>
                <w:b w:val="0"/>
                <w:bCs w:val="0"/>
              </w:rPr>
              <w:t>eigene Wünsche und Bedürfnisse formulieren, vergleichen und reflektieren, deren Umsetzbarkeit überprüfen und erklären.</w:t>
            </w:r>
          </w:p>
        </w:tc>
        <w:tc>
          <w:tcPr>
            <w:tcW w:w="7088" w:type="dxa"/>
          </w:tcPr>
          <w:p w14:paraId="6111C1E9" w14:textId="213CA9D0" w:rsidR="008D130B" w:rsidRPr="00D03DAD" w:rsidRDefault="008D130B" w:rsidP="008D130B">
            <w:pPr>
              <w:pStyle w:val="Listenabsatz"/>
              <w:numPr>
                <w:ilvl w:val="0"/>
                <w:numId w:val="16"/>
              </w:numPr>
              <w:spacing w:line="360" w:lineRule="auto"/>
              <w:cnfStyle w:val="000000100000" w:firstRow="0" w:lastRow="0" w:firstColumn="0" w:lastColumn="0" w:oddVBand="0" w:evenVBand="0" w:oddHBand="1" w:evenHBand="0" w:firstRowFirstColumn="0" w:firstRowLastColumn="0" w:lastRowFirstColumn="0" w:lastRowLastColumn="0"/>
            </w:pPr>
            <w:r w:rsidRPr="00D03DAD">
              <w:t>Radausflug mit Folgen</w:t>
            </w:r>
          </w:p>
        </w:tc>
      </w:tr>
      <w:tr w:rsidR="002203BF" w14:paraId="52502663" w14:textId="77777777" w:rsidTr="004E0556">
        <w:tc>
          <w:tcPr>
            <w:cnfStyle w:val="001000000000" w:firstRow="0" w:lastRow="0" w:firstColumn="1" w:lastColumn="0" w:oddVBand="0" w:evenVBand="0" w:oddHBand="0" w:evenHBand="0" w:firstRowFirstColumn="0" w:firstRowLastColumn="0" w:lastRowFirstColumn="0" w:lastRowLastColumn="0"/>
            <w:tcW w:w="6799" w:type="dxa"/>
          </w:tcPr>
          <w:p w14:paraId="379268E6" w14:textId="61FF6952" w:rsidR="002203BF" w:rsidRPr="004E0556" w:rsidRDefault="004014E2" w:rsidP="004014E2">
            <w:pPr>
              <w:spacing w:line="360" w:lineRule="auto"/>
              <w:rPr>
                <w:b w:val="0"/>
                <w:bCs w:val="0"/>
              </w:rPr>
            </w:pPr>
            <w:r w:rsidRPr="004E0556">
              <w:rPr>
                <w:b w:val="0"/>
                <w:bCs w:val="0"/>
              </w:rPr>
              <w:t>…</w:t>
            </w:r>
            <w:r w:rsidR="002203BF" w:rsidRPr="004E0556">
              <w:rPr>
                <w:b w:val="0"/>
                <w:bCs w:val="0"/>
              </w:rPr>
              <w:t>das Produzieren und Konsumieren im Wirtschaftskreislauf sowie den verantwortungsbewussten Umgang mit Geld (Einnahmen und Ausgaben) anhand von Fallbeispielen aus dem eigenen Umfeld analysieren</w:t>
            </w:r>
            <w:r w:rsidR="00D01394" w:rsidRPr="004E0556">
              <w:rPr>
                <w:b w:val="0"/>
                <w:bCs w:val="0"/>
              </w:rPr>
              <w:t>.</w:t>
            </w:r>
          </w:p>
        </w:tc>
        <w:tc>
          <w:tcPr>
            <w:tcW w:w="7088" w:type="dxa"/>
          </w:tcPr>
          <w:p w14:paraId="6F5AC792" w14:textId="65865CB2" w:rsidR="002203BF" w:rsidRPr="00D03DAD" w:rsidRDefault="002203BF" w:rsidP="00B27764">
            <w:pPr>
              <w:pStyle w:val="Listenabsatz"/>
              <w:numPr>
                <w:ilvl w:val="0"/>
                <w:numId w:val="16"/>
              </w:numPr>
              <w:spacing w:line="360" w:lineRule="auto"/>
              <w:cnfStyle w:val="000000000000" w:firstRow="0" w:lastRow="0" w:firstColumn="0" w:lastColumn="0" w:oddVBand="0" w:evenVBand="0" w:oddHBand="0" w:evenHBand="0" w:firstRowFirstColumn="0" w:firstRowLastColumn="0" w:lastRowFirstColumn="0" w:lastRowLastColumn="0"/>
              <w:rPr>
                <w:lang w:val="de-DE"/>
              </w:rPr>
            </w:pPr>
            <w:r w:rsidRPr="00D03DAD">
              <w:rPr>
                <w:lang w:val="de-DE"/>
              </w:rPr>
              <w:t>Haushaltsbudget</w:t>
            </w:r>
          </w:p>
          <w:p w14:paraId="08A71072" w14:textId="5A590606" w:rsidR="002203BF" w:rsidRPr="00D03DAD" w:rsidRDefault="002203BF" w:rsidP="00B27764">
            <w:pPr>
              <w:pStyle w:val="Listenabsatz"/>
              <w:numPr>
                <w:ilvl w:val="0"/>
                <w:numId w:val="16"/>
              </w:numPr>
              <w:spacing w:line="360" w:lineRule="auto"/>
              <w:cnfStyle w:val="000000000000" w:firstRow="0" w:lastRow="0" w:firstColumn="0" w:lastColumn="0" w:oddVBand="0" w:evenVBand="0" w:oddHBand="0" w:evenHBand="0" w:firstRowFirstColumn="0" w:firstRowLastColumn="0" w:lastRowFirstColumn="0" w:lastRowLastColumn="0"/>
              <w:rPr>
                <w:lang w:val="de-DE"/>
              </w:rPr>
            </w:pPr>
            <w:r w:rsidRPr="00D03DAD">
              <w:rPr>
                <w:lang w:val="de-DE"/>
              </w:rPr>
              <w:t>Unbezahlte Arbeit im Haushalt</w:t>
            </w:r>
          </w:p>
          <w:p w14:paraId="0C2EA82E" w14:textId="6786C0B0" w:rsidR="002203BF" w:rsidRPr="00D03DAD" w:rsidRDefault="002203BF" w:rsidP="00B27764">
            <w:pPr>
              <w:pStyle w:val="Listenabsatz"/>
              <w:numPr>
                <w:ilvl w:val="0"/>
                <w:numId w:val="16"/>
              </w:numPr>
              <w:spacing w:line="360" w:lineRule="auto"/>
              <w:cnfStyle w:val="000000000000" w:firstRow="0" w:lastRow="0" w:firstColumn="0" w:lastColumn="0" w:oddVBand="0" w:evenVBand="0" w:oddHBand="0" w:evenHBand="0" w:firstRowFirstColumn="0" w:firstRowLastColumn="0" w:lastRowFirstColumn="0" w:lastRowLastColumn="0"/>
            </w:pPr>
            <w:r w:rsidRPr="00D03DAD">
              <w:rPr>
                <w:lang w:val="de-DE"/>
              </w:rPr>
              <w:t>Mein erstes Geld</w:t>
            </w:r>
          </w:p>
          <w:p w14:paraId="454749FE" w14:textId="77777777" w:rsidR="002203BF" w:rsidRPr="00D03DAD" w:rsidRDefault="002203BF" w:rsidP="00B27764">
            <w:pPr>
              <w:pStyle w:val="Listenabsatz"/>
              <w:numPr>
                <w:ilvl w:val="0"/>
                <w:numId w:val="16"/>
              </w:numPr>
              <w:spacing w:line="360" w:lineRule="auto"/>
              <w:cnfStyle w:val="000000000000" w:firstRow="0" w:lastRow="0" w:firstColumn="0" w:lastColumn="0" w:oddVBand="0" w:evenVBand="0" w:oddHBand="0" w:evenHBand="0" w:firstRowFirstColumn="0" w:firstRowLastColumn="0" w:lastRowFirstColumn="0" w:lastRowLastColumn="0"/>
            </w:pPr>
            <w:r w:rsidRPr="00D03DAD">
              <w:rPr>
                <w:lang w:val="de-DE"/>
              </w:rPr>
              <w:t>Online-Spiele</w:t>
            </w:r>
          </w:p>
          <w:p w14:paraId="06CF1B1F" w14:textId="1EFB5641" w:rsidR="00B27764" w:rsidRPr="00D03DAD" w:rsidRDefault="00B27764" w:rsidP="00B27764">
            <w:pPr>
              <w:pStyle w:val="Listenabsatz"/>
              <w:numPr>
                <w:ilvl w:val="0"/>
                <w:numId w:val="16"/>
              </w:numPr>
              <w:cnfStyle w:val="000000000000" w:firstRow="0" w:lastRow="0" w:firstColumn="0" w:lastColumn="0" w:oddVBand="0" w:evenVBand="0" w:oddHBand="0" w:evenHBand="0" w:firstRowFirstColumn="0" w:firstRowLastColumn="0" w:lastRowFirstColumn="0" w:lastRowLastColumn="0"/>
              <w:rPr>
                <w:lang w:val="de-DE"/>
              </w:rPr>
            </w:pPr>
            <w:r w:rsidRPr="00D03DAD">
              <w:rPr>
                <w:lang w:val="de-DE"/>
              </w:rPr>
              <w:t>Die Macht der Werbung (Überschneidung mit Kompetenzbereich 3)</w:t>
            </w:r>
          </w:p>
        </w:tc>
      </w:tr>
      <w:tr w:rsidR="002203BF" w14:paraId="0BB035F4" w14:textId="77777777" w:rsidTr="004E05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0CB6500C" w14:textId="5861051D" w:rsidR="002203BF" w:rsidRPr="004E0556" w:rsidRDefault="004014E2" w:rsidP="004014E2">
            <w:pPr>
              <w:spacing w:line="360" w:lineRule="auto"/>
              <w:rPr>
                <w:b w:val="0"/>
                <w:bCs w:val="0"/>
              </w:rPr>
            </w:pPr>
            <w:r w:rsidRPr="004E0556">
              <w:rPr>
                <w:b w:val="0"/>
                <w:bCs w:val="0"/>
              </w:rPr>
              <w:t>…pe</w:t>
            </w:r>
            <w:r w:rsidR="00D01394" w:rsidRPr="004E0556">
              <w:rPr>
                <w:b w:val="0"/>
                <w:bCs w:val="0"/>
              </w:rPr>
              <w:t>rsönliches Leben beginnend in der Wohn-/Schulortgemeinde auf verschiedenen Maßstabsebenen mit Hilfe von Geomedien einordnen und darstellen</w:t>
            </w:r>
            <w:r w:rsidR="000A3E04" w:rsidRPr="004E0556">
              <w:rPr>
                <w:b w:val="0"/>
                <w:bCs w:val="0"/>
              </w:rPr>
              <w:t>.</w:t>
            </w:r>
          </w:p>
        </w:tc>
        <w:tc>
          <w:tcPr>
            <w:tcW w:w="7088" w:type="dxa"/>
          </w:tcPr>
          <w:p w14:paraId="492999E0" w14:textId="24DE0867" w:rsidR="002203BF" w:rsidRPr="00D03DAD" w:rsidRDefault="002203BF" w:rsidP="002203BF">
            <w:pPr>
              <w:pStyle w:val="Listenabsatz"/>
              <w:numPr>
                <w:ilvl w:val="0"/>
                <w:numId w:val="16"/>
              </w:numPr>
              <w:spacing w:line="360" w:lineRule="auto"/>
              <w:cnfStyle w:val="000000100000" w:firstRow="0" w:lastRow="0" w:firstColumn="0" w:lastColumn="0" w:oddVBand="0" w:evenVBand="0" w:oddHBand="1" w:evenHBand="0" w:firstRowFirstColumn="0" w:firstRowLastColumn="0" w:lastRowFirstColumn="0" w:lastRowLastColumn="0"/>
            </w:pPr>
            <w:r w:rsidRPr="00D03DAD">
              <w:t>Wo befriedige ich meine Bedürfnisse?</w:t>
            </w:r>
          </w:p>
        </w:tc>
      </w:tr>
      <w:tr w:rsidR="002203BF" w14:paraId="14D4CDF5" w14:textId="77777777" w:rsidTr="004E0556">
        <w:tc>
          <w:tcPr>
            <w:cnfStyle w:val="001000000000" w:firstRow="0" w:lastRow="0" w:firstColumn="1" w:lastColumn="0" w:oddVBand="0" w:evenVBand="0" w:oddHBand="0" w:evenHBand="0" w:firstRowFirstColumn="0" w:firstRowLastColumn="0" w:lastRowFirstColumn="0" w:lastRowLastColumn="0"/>
            <w:tcW w:w="6799" w:type="dxa"/>
          </w:tcPr>
          <w:p w14:paraId="77D10C26" w14:textId="308D0772" w:rsidR="002203BF" w:rsidRPr="004E0556" w:rsidRDefault="004014E2" w:rsidP="002203BF">
            <w:pPr>
              <w:spacing w:line="360" w:lineRule="auto"/>
              <w:rPr>
                <w:b w:val="0"/>
                <w:bCs w:val="0"/>
              </w:rPr>
            </w:pPr>
            <w:r w:rsidRPr="004E0556">
              <w:rPr>
                <w:b w:val="0"/>
                <w:bCs w:val="0"/>
              </w:rPr>
              <w:t>…</w:t>
            </w:r>
            <w:r w:rsidR="00D01394" w:rsidRPr="004E0556">
              <w:rPr>
                <w:b w:val="0"/>
                <w:bCs w:val="0"/>
              </w:rPr>
              <w:t>wesentliche Charakteristika der räumlichen Umwelt erheben, beschreiben und individuell bewerten</w:t>
            </w:r>
            <w:r w:rsidRPr="004E0556">
              <w:rPr>
                <w:b w:val="0"/>
                <w:bCs w:val="0"/>
              </w:rPr>
              <w:t>.</w:t>
            </w:r>
          </w:p>
        </w:tc>
        <w:tc>
          <w:tcPr>
            <w:tcW w:w="7088" w:type="dxa"/>
          </w:tcPr>
          <w:p w14:paraId="29CC11D4" w14:textId="4A7BB970" w:rsidR="002203BF" w:rsidRPr="00D03DAD" w:rsidRDefault="002203BF" w:rsidP="002203BF">
            <w:pPr>
              <w:pStyle w:val="Listenabsatz"/>
              <w:numPr>
                <w:ilvl w:val="0"/>
                <w:numId w:val="16"/>
              </w:numPr>
              <w:spacing w:line="360" w:lineRule="auto"/>
              <w:cnfStyle w:val="000000000000" w:firstRow="0" w:lastRow="0" w:firstColumn="0" w:lastColumn="0" w:oddVBand="0" w:evenVBand="0" w:oddHBand="0" w:evenHBand="0" w:firstRowFirstColumn="0" w:firstRowLastColumn="0" w:lastRowFirstColumn="0" w:lastRowLastColumn="0"/>
            </w:pPr>
            <w:r w:rsidRPr="00D03DAD">
              <w:t>Wo befriedige ich meine Bedürfnisse?</w:t>
            </w:r>
          </w:p>
        </w:tc>
      </w:tr>
      <w:tr w:rsidR="002203BF" w14:paraId="1C7017DE" w14:textId="77777777" w:rsidTr="004E05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222BEF09" w14:textId="4562637A" w:rsidR="002203BF" w:rsidRPr="004E0556" w:rsidRDefault="006331FB" w:rsidP="004014E2">
            <w:pPr>
              <w:spacing w:line="360" w:lineRule="auto"/>
              <w:rPr>
                <w:b w:val="0"/>
                <w:bCs w:val="0"/>
              </w:rPr>
            </w:pPr>
            <w:r w:rsidRPr="004E0556">
              <w:rPr>
                <w:b w:val="0"/>
                <w:bCs w:val="0"/>
              </w:rPr>
              <w:t>…</w:t>
            </w:r>
            <w:r w:rsidR="004014E2" w:rsidRPr="004E0556">
              <w:rPr>
                <w:b w:val="0"/>
                <w:bCs w:val="0"/>
              </w:rPr>
              <w:t>unterschiedliche Vorstellungen von Lebensqualität erkunden und Lebensstile hinsichtlich Nachhaltigkeit reflektieren.</w:t>
            </w:r>
          </w:p>
        </w:tc>
        <w:tc>
          <w:tcPr>
            <w:tcW w:w="7088" w:type="dxa"/>
          </w:tcPr>
          <w:p w14:paraId="278BD7F4" w14:textId="1C012246" w:rsidR="002203BF" w:rsidRPr="00D03DAD" w:rsidRDefault="002203BF" w:rsidP="002203BF">
            <w:pPr>
              <w:pStyle w:val="Listenabsatz"/>
              <w:numPr>
                <w:ilvl w:val="0"/>
                <w:numId w:val="18"/>
              </w:numPr>
              <w:spacing w:line="360" w:lineRule="auto"/>
              <w:cnfStyle w:val="000000100000" w:firstRow="0" w:lastRow="0" w:firstColumn="0" w:lastColumn="0" w:oddVBand="0" w:evenVBand="0" w:oddHBand="1" w:evenHBand="0" w:firstRowFirstColumn="0" w:firstRowLastColumn="0" w:lastRowFirstColumn="0" w:lastRowLastColumn="0"/>
            </w:pPr>
            <w:r w:rsidRPr="00D03DAD">
              <w:t>Radausflug mit Folgen</w:t>
            </w:r>
          </w:p>
          <w:p w14:paraId="0A7DF015" w14:textId="12362F16" w:rsidR="00927C9D" w:rsidRPr="00D03DAD" w:rsidRDefault="00927C9D" w:rsidP="00927C9D">
            <w:pPr>
              <w:pStyle w:val="Listenabsatz"/>
              <w:numPr>
                <w:ilvl w:val="0"/>
                <w:numId w:val="18"/>
              </w:numPr>
              <w:spacing w:line="360" w:lineRule="auto"/>
              <w:cnfStyle w:val="000000100000" w:firstRow="0" w:lastRow="0" w:firstColumn="0" w:lastColumn="0" w:oddVBand="0" w:evenVBand="0" w:oddHBand="1" w:evenHBand="0" w:firstRowFirstColumn="0" w:firstRowLastColumn="0" w:lastRowFirstColumn="0" w:lastRowLastColumn="0"/>
              <w:rPr>
                <w:lang w:val="de-DE"/>
              </w:rPr>
            </w:pPr>
            <w:r w:rsidRPr="00D03DAD">
              <w:t xml:space="preserve">Ein Lagerfeuer will </w:t>
            </w:r>
            <w:r w:rsidR="00755E9E">
              <w:t>geplant</w:t>
            </w:r>
            <w:r w:rsidRPr="00D03DAD">
              <w:t xml:space="preserve"> sein</w:t>
            </w:r>
            <w:r w:rsidR="005506C9">
              <w:t xml:space="preserve"> </w:t>
            </w:r>
            <w:r w:rsidR="00C85643" w:rsidRPr="00D03DAD">
              <w:rPr>
                <w:lang w:val="de-DE"/>
              </w:rPr>
              <w:t>(Überschneidung mit Kompetenzbereich 3)</w:t>
            </w:r>
          </w:p>
        </w:tc>
      </w:tr>
      <w:tr w:rsidR="002203BF" w14:paraId="78D026B0" w14:textId="77777777" w:rsidTr="004E0556">
        <w:tc>
          <w:tcPr>
            <w:cnfStyle w:val="001000000000" w:firstRow="0" w:lastRow="0" w:firstColumn="1" w:lastColumn="0" w:oddVBand="0" w:evenVBand="0" w:oddHBand="0" w:evenHBand="0" w:firstRowFirstColumn="0" w:firstRowLastColumn="0" w:lastRowFirstColumn="0" w:lastRowLastColumn="0"/>
            <w:tcW w:w="6799" w:type="dxa"/>
          </w:tcPr>
          <w:p w14:paraId="770F6207" w14:textId="33C3675C" w:rsidR="002203BF" w:rsidRPr="004E0556" w:rsidRDefault="00180614" w:rsidP="002203BF">
            <w:pPr>
              <w:spacing w:line="360" w:lineRule="auto"/>
              <w:rPr>
                <w:b w:val="0"/>
                <w:bCs w:val="0"/>
              </w:rPr>
            </w:pPr>
            <w:r>
              <w:rPr>
                <w:b w:val="0"/>
                <w:bCs w:val="0"/>
              </w:rPr>
              <w:t xml:space="preserve">Diverse / </w:t>
            </w:r>
            <w:r w:rsidR="00232AD5">
              <w:rPr>
                <w:b w:val="0"/>
                <w:bCs w:val="0"/>
              </w:rPr>
              <w:t xml:space="preserve">Übergreifende Kompetenzen </w:t>
            </w:r>
          </w:p>
        </w:tc>
        <w:tc>
          <w:tcPr>
            <w:tcW w:w="7088" w:type="dxa"/>
          </w:tcPr>
          <w:p w14:paraId="6469144A" w14:textId="789EADD1" w:rsidR="002203BF" w:rsidRPr="00D03DAD" w:rsidRDefault="002203BF" w:rsidP="002203BF">
            <w:pPr>
              <w:pStyle w:val="Listenabsatz"/>
              <w:numPr>
                <w:ilvl w:val="0"/>
                <w:numId w:val="17"/>
              </w:numPr>
              <w:spacing w:line="360" w:lineRule="auto"/>
              <w:cnfStyle w:val="000000000000" w:firstRow="0" w:lastRow="0" w:firstColumn="0" w:lastColumn="0" w:oddVBand="0" w:evenVBand="0" w:oddHBand="0" w:evenHBand="0" w:firstRowFirstColumn="0" w:firstRowLastColumn="0" w:lastRowFirstColumn="0" w:lastRowLastColumn="0"/>
            </w:pPr>
            <w:r w:rsidRPr="00D03DAD">
              <w:t>Das partizipative Klassenbudget</w:t>
            </w:r>
          </w:p>
          <w:p w14:paraId="2430A254" w14:textId="6AAC2D43" w:rsidR="002203BF" w:rsidRPr="00D03DAD" w:rsidRDefault="00554B59" w:rsidP="002203BF">
            <w:pPr>
              <w:pStyle w:val="Listenabsatz"/>
              <w:numPr>
                <w:ilvl w:val="0"/>
                <w:numId w:val="17"/>
              </w:numPr>
              <w:spacing w:line="360" w:lineRule="auto"/>
              <w:cnfStyle w:val="000000000000" w:firstRow="0" w:lastRow="0" w:firstColumn="0" w:lastColumn="0" w:oddVBand="0" w:evenVBand="0" w:oddHBand="0" w:evenHBand="0" w:firstRowFirstColumn="0" w:firstRowLastColumn="0" w:lastRowFirstColumn="0" w:lastRowLastColumn="0"/>
            </w:pPr>
            <w:r w:rsidRPr="00D03DAD">
              <w:t xml:space="preserve">Abschluss/Wiederholung: </w:t>
            </w:r>
            <w:r w:rsidR="002203BF" w:rsidRPr="00D03DAD">
              <w:t>Escape Room</w:t>
            </w:r>
          </w:p>
        </w:tc>
      </w:tr>
    </w:tbl>
    <w:p w14:paraId="6E566883" w14:textId="77777777" w:rsidR="00B57E5E" w:rsidRDefault="00B57E5E" w:rsidP="005119A7">
      <w:pPr>
        <w:spacing w:line="276" w:lineRule="auto"/>
        <w:rPr>
          <w:lang w:val="de-DE"/>
        </w:rPr>
      </w:pPr>
    </w:p>
    <w:p w14:paraId="337C999E" w14:textId="0B53CE52" w:rsidR="00344C7A" w:rsidRDefault="001C26AB" w:rsidP="005119A7">
      <w:pPr>
        <w:pStyle w:val="berschrift3"/>
        <w:spacing w:line="276" w:lineRule="auto"/>
        <w:rPr>
          <w:lang w:val="de-DE"/>
        </w:rPr>
      </w:pPr>
      <w:r>
        <w:t xml:space="preserve">Kompetenzbereich 2: </w:t>
      </w:r>
      <w:r w:rsidR="00344C7A" w:rsidRPr="00344C7A">
        <w:rPr>
          <w:lang w:val="de-DE"/>
        </w:rPr>
        <w:t>Leben und Wirtschaften in der Welt</w:t>
      </w:r>
    </w:p>
    <w:tbl>
      <w:tblPr>
        <w:tblStyle w:val="Gitternetztabelle4Akzent5"/>
        <w:tblW w:w="0" w:type="auto"/>
        <w:tblLook w:val="04A0" w:firstRow="1" w:lastRow="0" w:firstColumn="1" w:lastColumn="0" w:noHBand="0" w:noVBand="1"/>
      </w:tblPr>
      <w:tblGrid>
        <w:gridCol w:w="6997"/>
        <w:gridCol w:w="6997"/>
      </w:tblGrid>
      <w:tr w:rsidR="00176599" w14:paraId="74F8C0B7" w14:textId="77777777" w:rsidTr="004E05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7" w:type="dxa"/>
          </w:tcPr>
          <w:p w14:paraId="5C11370D" w14:textId="77777777" w:rsidR="00176599" w:rsidRDefault="00176599" w:rsidP="00176599">
            <w:pPr>
              <w:spacing w:line="360" w:lineRule="auto"/>
              <w:rPr>
                <w:b w:val="0"/>
                <w:bCs w:val="0"/>
                <w:sz w:val="32"/>
                <w:szCs w:val="28"/>
              </w:rPr>
            </w:pPr>
            <w:r w:rsidRPr="008D130B">
              <w:rPr>
                <w:sz w:val="32"/>
                <w:szCs w:val="28"/>
              </w:rPr>
              <w:t>Lehrplan</w:t>
            </w:r>
          </w:p>
          <w:p w14:paraId="2CF383ED" w14:textId="1B79C7F0" w:rsidR="00176599" w:rsidRPr="00D03DAD" w:rsidRDefault="00176599" w:rsidP="00176599">
            <w:pPr>
              <w:spacing w:line="360" w:lineRule="auto"/>
              <w:rPr>
                <w:i/>
                <w:iCs/>
                <w:sz w:val="32"/>
                <w:szCs w:val="28"/>
                <w:lang w:val="de-DE"/>
              </w:rPr>
            </w:pPr>
            <w:r w:rsidRPr="00D03DAD">
              <w:rPr>
                <w:i/>
                <w:iCs/>
              </w:rPr>
              <w:t>Die Schüler:innen können…</w:t>
            </w:r>
          </w:p>
        </w:tc>
        <w:tc>
          <w:tcPr>
            <w:tcW w:w="6997" w:type="dxa"/>
          </w:tcPr>
          <w:p w14:paraId="1518D6E5" w14:textId="29F81057" w:rsidR="00176599" w:rsidRDefault="00176599" w:rsidP="00176599">
            <w:pPr>
              <w:spacing w:line="360" w:lineRule="auto"/>
              <w:cnfStyle w:val="100000000000" w:firstRow="1" w:lastRow="0" w:firstColumn="0" w:lastColumn="0" w:oddVBand="0" w:evenVBand="0" w:oddHBand="0" w:evenHBand="0" w:firstRowFirstColumn="0" w:firstRowLastColumn="0" w:lastRowFirstColumn="0" w:lastRowLastColumn="0"/>
              <w:rPr>
                <w:sz w:val="32"/>
                <w:szCs w:val="28"/>
                <w:lang w:val="de-DE"/>
              </w:rPr>
            </w:pPr>
            <w:r w:rsidRPr="00C80EF3">
              <w:rPr>
                <w:sz w:val="32"/>
                <w:szCs w:val="28"/>
              </w:rPr>
              <w:t>Passende Materialien</w:t>
            </w:r>
          </w:p>
        </w:tc>
      </w:tr>
      <w:tr w:rsidR="00176599" w14:paraId="184F7BAC" w14:textId="77777777" w:rsidTr="004E05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7" w:type="dxa"/>
          </w:tcPr>
          <w:p w14:paraId="06062F29" w14:textId="28726857" w:rsidR="00176599" w:rsidRPr="004E0556" w:rsidRDefault="00FB261C" w:rsidP="007410E7">
            <w:pPr>
              <w:spacing w:line="360" w:lineRule="auto"/>
              <w:rPr>
                <w:b w:val="0"/>
                <w:bCs w:val="0"/>
                <w:lang w:val="de-DE"/>
              </w:rPr>
            </w:pPr>
            <w:r w:rsidRPr="004E0556">
              <w:rPr>
                <w:b w:val="0"/>
                <w:bCs w:val="0"/>
              </w:rPr>
              <w:t>…soziale, ökonomische und kulturelle sowie alters- und geschlechtsbedingte Gemeinsamkeiten und Unterschiede im Zusammenhang mit Arbeiten (einfach nachvollziehbare Produktion in Unternehmen), Wohnen und Mobilität in weltweit ausgewählten Fallbeispielen aus Zentren und Peripherien vergleichen und diese mit Geomedien lokalisieren.</w:t>
            </w:r>
          </w:p>
        </w:tc>
        <w:tc>
          <w:tcPr>
            <w:tcW w:w="6997" w:type="dxa"/>
          </w:tcPr>
          <w:p w14:paraId="2859C183" w14:textId="667047BE" w:rsidR="00F85446" w:rsidRPr="00D03DAD" w:rsidRDefault="00F85446" w:rsidP="00E0225B">
            <w:pPr>
              <w:pStyle w:val="Listenabsatz"/>
              <w:numPr>
                <w:ilvl w:val="0"/>
                <w:numId w:val="17"/>
              </w:numPr>
              <w:spacing w:line="276" w:lineRule="auto"/>
              <w:cnfStyle w:val="000000100000" w:firstRow="0" w:lastRow="0" w:firstColumn="0" w:lastColumn="0" w:oddVBand="0" w:evenVBand="0" w:oddHBand="1" w:evenHBand="0" w:firstRowFirstColumn="0" w:firstRowLastColumn="0" w:lastRowFirstColumn="0" w:lastRowLastColumn="0"/>
            </w:pPr>
            <w:r w:rsidRPr="00D03DAD">
              <w:t>Die Welt ist bunt – eigene Vorstellungen hinterfragen</w:t>
            </w:r>
          </w:p>
          <w:p w14:paraId="4B4C260C" w14:textId="77777777" w:rsidR="00176599" w:rsidRPr="00D03DAD" w:rsidRDefault="00F85446" w:rsidP="00E25F15">
            <w:pPr>
              <w:pStyle w:val="Listenabsatz"/>
              <w:numPr>
                <w:ilvl w:val="0"/>
                <w:numId w:val="17"/>
              </w:numPr>
              <w:cnfStyle w:val="000000100000" w:firstRow="0" w:lastRow="0" w:firstColumn="0" w:lastColumn="0" w:oddVBand="0" w:evenVBand="0" w:oddHBand="1" w:evenHBand="0" w:firstRowFirstColumn="0" w:firstRowLastColumn="0" w:lastRowFirstColumn="0" w:lastRowLastColumn="0"/>
              <w:rPr>
                <w:lang w:val="de-DE"/>
              </w:rPr>
            </w:pPr>
            <w:r w:rsidRPr="00D03DAD">
              <w:t>Zentrum und Peripherie: Gemeinsamkeiten und Unterschiede weltweit</w:t>
            </w:r>
          </w:p>
          <w:p w14:paraId="55865220" w14:textId="47ACA91E" w:rsidR="00BD4D29" w:rsidRPr="00D03DAD" w:rsidRDefault="00561079" w:rsidP="00E25F15">
            <w:pPr>
              <w:pStyle w:val="Listenabsatz"/>
              <w:numPr>
                <w:ilvl w:val="0"/>
                <w:numId w:val="17"/>
              </w:numPr>
              <w:cnfStyle w:val="000000100000" w:firstRow="0" w:lastRow="0" w:firstColumn="0" w:lastColumn="0" w:oddVBand="0" w:evenVBand="0" w:oddHBand="1" w:evenHBand="0" w:firstRowFirstColumn="0" w:firstRowLastColumn="0" w:lastRowFirstColumn="0" w:lastRowLastColumn="0"/>
            </w:pPr>
            <w:r w:rsidRPr="00D03DAD">
              <w:t xml:space="preserve">Zusätzliche </w:t>
            </w:r>
            <w:r w:rsidR="00BD4D29" w:rsidRPr="00D03DAD">
              <w:t xml:space="preserve">Materialtipps: </w:t>
            </w:r>
          </w:p>
          <w:p w14:paraId="1D098B44" w14:textId="51FC942C" w:rsidR="00BD4D29" w:rsidRPr="00D03DAD" w:rsidRDefault="00BD4D29" w:rsidP="00BD4D29">
            <w:pPr>
              <w:pStyle w:val="Listenabsatz"/>
              <w:numPr>
                <w:ilvl w:val="1"/>
                <w:numId w:val="17"/>
              </w:numPr>
              <w:spacing w:line="276" w:lineRule="auto"/>
              <w:cnfStyle w:val="000000100000" w:firstRow="0" w:lastRow="0" w:firstColumn="0" w:lastColumn="0" w:oddVBand="0" w:evenVBand="0" w:oddHBand="1" w:evenHBand="0" w:firstRowFirstColumn="0" w:firstRowLastColumn="0" w:lastRowFirstColumn="0" w:lastRowLastColumn="0"/>
            </w:pPr>
            <w:r w:rsidRPr="00D03DAD">
              <w:t>Bananenspiel</w:t>
            </w:r>
          </w:p>
          <w:p w14:paraId="123069ED" w14:textId="408B56DD" w:rsidR="00BD4D29" w:rsidRPr="00D03DAD" w:rsidRDefault="00BD4D29" w:rsidP="00BD4D29">
            <w:pPr>
              <w:pStyle w:val="Listenabsatz"/>
              <w:numPr>
                <w:ilvl w:val="1"/>
                <w:numId w:val="17"/>
              </w:numPr>
              <w:spacing w:line="276" w:lineRule="auto"/>
              <w:cnfStyle w:val="000000100000" w:firstRow="0" w:lastRow="0" w:firstColumn="0" w:lastColumn="0" w:oddVBand="0" w:evenVBand="0" w:oddHBand="1" w:evenHBand="0" w:firstRowFirstColumn="0" w:firstRowLastColumn="0" w:lastRowFirstColumn="0" w:lastRowLastColumn="0"/>
            </w:pPr>
            <w:r w:rsidRPr="00D03DAD">
              <w:t>Arbeit</w:t>
            </w:r>
          </w:p>
          <w:p w14:paraId="665C61BE" w14:textId="6046B88E" w:rsidR="00BD4D29" w:rsidRPr="00D03DAD" w:rsidRDefault="00BD4D29" w:rsidP="00BD4D29">
            <w:pPr>
              <w:pStyle w:val="Listenabsatz"/>
              <w:numPr>
                <w:ilvl w:val="1"/>
                <w:numId w:val="17"/>
              </w:numPr>
              <w:spacing w:line="276" w:lineRule="auto"/>
              <w:cnfStyle w:val="000000100000" w:firstRow="0" w:lastRow="0" w:firstColumn="0" w:lastColumn="0" w:oddVBand="0" w:evenVBand="0" w:oddHBand="1" w:evenHBand="0" w:firstRowFirstColumn="0" w:firstRowLastColumn="0" w:lastRowFirstColumn="0" w:lastRowLastColumn="0"/>
            </w:pPr>
            <w:r w:rsidRPr="00D03DAD">
              <w:t>AWS_Arbeiten in aller Welt</w:t>
            </w:r>
          </w:p>
          <w:p w14:paraId="011E9C28" w14:textId="5F6E5E79" w:rsidR="00BD4D29" w:rsidRPr="00D03DAD" w:rsidRDefault="00BD4D29" w:rsidP="00BD4D29">
            <w:pPr>
              <w:pStyle w:val="Listenabsatz"/>
              <w:numPr>
                <w:ilvl w:val="1"/>
                <w:numId w:val="17"/>
              </w:numPr>
              <w:spacing w:line="276" w:lineRule="auto"/>
              <w:cnfStyle w:val="000000100000" w:firstRow="0" w:lastRow="0" w:firstColumn="0" w:lastColumn="0" w:oddVBand="0" w:evenVBand="0" w:oddHBand="1" w:evenHBand="0" w:firstRowFirstColumn="0" w:firstRowLastColumn="0" w:lastRowFirstColumn="0" w:lastRowLastColumn="0"/>
            </w:pPr>
            <w:r w:rsidRPr="00D03DAD">
              <w:t>Mobilität</w:t>
            </w:r>
          </w:p>
          <w:p w14:paraId="364BE2FB" w14:textId="7461774B" w:rsidR="00BD4D29" w:rsidRPr="00D03DAD" w:rsidRDefault="00BD4D29" w:rsidP="00BD4D29">
            <w:pPr>
              <w:pStyle w:val="Listenabsatz"/>
              <w:numPr>
                <w:ilvl w:val="1"/>
                <w:numId w:val="17"/>
              </w:numPr>
              <w:spacing w:line="276" w:lineRule="auto"/>
              <w:cnfStyle w:val="000000100000" w:firstRow="0" w:lastRow="0" w:firstColumn="0" w:lastColumn="0" w:oddVBand="0" w:evenVBand="0" w:oddHBand="1" w:evenHBand="0" w:firstRowFirstColumn="0" w:firstRowLastColumn="0" w:lastRowFirstColumn="0" w:lastRowLastColumn="0"/>
            </w:pPr>
            <w:r w:rsidRPr="00D03DAD">
              <w:t>Wohnen</w:t>
            </w:r>
          </w:p>
        </w:tc>
      </w:tr>
      <w:tr w:rsidR="00176599" w14:paraId="1D0476EE" w14:textId="77777777" w:rsidTr="004E0556">
        <w:trPr>
          <w:trHeight w:val="1432"/>
        </w:trPr>
        <w:tc>
          <w:tcPr>
            <w:cnfStyle w:val="001000000000" w:firstRow="0" w:lastRow="0" w:firstColumn="1" w:lastColumn="0" w:oddVBand="0" w:evenVBand="0" w:oddHBand="0" w:evenHBand="0" w:firstRowFirstColumn="0" w:firstRowLastColumn="0" w:lastRowFirstColumn="0" w:lastRowLastColumn="0"/>
            <w:tcW w:w="6997" w:type="dxa"/>
          </w:tcPr>
          <w:p w14:paraId="3C4829B6" w14:textId="546938F6" w:rsidR="00176599" w:rsidRPr="004E0556" w:rsidRDefault="00FB261C" w:rsidP="007410E7">
            <w:pPr>
              <w:spacing w:line="360" w:lineRule="auto"/>
              <w:rPr>
                <w:b w:val="0"/>
                <w:bCs w:val="0"/>
                <w:lang w:val="de-DE"/>
              </w:rPr>
            </w:pPr>
            <w:r w:rsidRPr="004E0556">
              <w:rPr>
                <w:b w:val="0"/>
                <w:bCs w:val="0"/>
                <w:lang w:val="de-DE"/>
              </w:rPr>
              <w:t>…</w:t>
            </w:r>
            <w:r w:rsidRPr="004E0556">
              <w:rPr>
                <w:b w:val="0"/>
                <w:bCs w:val="0"/>
              </w:rPr>
              <w:t>Kriterien zur Bestimmung von Armut und Reichtum beschreiben und auf unterschiedlichen räumlichen Maßstabsebenen kritisch vergleichen.</w:t>
            </w:r>
          </w:p>
        </w:tc>
        <w:tc>
          <w:tcPr>
            <w:tcW w:w="6997" w:type="dxa"/>
          </w:tcPr>
          <w:p w14:paraId="3774F5BF" w14:textId="3046DE7B" w:rsidR="00176599" w:rsidRPr="00D03DAD" w:rsidRDefault="00FB261C" w:rsidP="00E25F15">
            <w:pPr>
              <w:pStyle w:val="Listenabsatz"/>
              <w:numPr>
                <w:ilvl w:val="0"/>
                <w:numId w:val="17"/>
              </w:numPr>
              <w:spacing w:line="360" w:lineRule="auto"/>
              <w:cnfStyle w:val="000000000000" w:firstRow="0" w:lastRow="0" w:firstColumn="0" w:lastColumn="0" w:oddVBand="0" w:evenVBand="0" w:oddHBand="0" w:evenHBand="0" w:firstRowFirstColumn="0" w:firstRowLastColumn="0" w:lastRowFirstColumn="0" w:lastRowLastColumn="0"/>
              <w:rPr>
                <w:lang w:val="de-DE"/>
              </w:rPr>
            </w:pPr>
            <w:r w:rsidRPr="00D03DAD">
              <w:t>Black Stories – Armut</w:t>
            </w:r>
          </w:p>
        </w:tc>
      </w:tr>
    </w:tbl>
    <w:p w14:paraId="58333541" w14:textId="77777777" w:rsidR="00755E9E" w:rsidRPr="00EC1626" w:rsidRDefault="00755E9E" w:rsidP="00EC1626"/>
    <w:p w14:paraId="656073D4" w14:textId="77777777" w:rsidR="00755E9E" w:rsidRPr="00EC1626" w:rsidRDefault="00755E9E" w:rsidP="00EC1626">
      <w:r>
        <w:br w:type="page"/>
      </w:r>
    </w:p>
    <w:p w14:paraId="379E6CFA" w14:textId="3F8ED3CF" w:rsidR="003D5021" w:rsidRDefault="001C26AB" w:rsidP="005119A7">
      <w:pPr>
        <w:pStyle w:val="berschrift3"/>
        <w:spacing w:line="276" w:lineRule="auto"/>
        <w:rPr>
          <w:lang w:val="de-DE"/>
        </w:rPr>
      </w:pPr>
      <w:r>
        <w:lastRenderedPageBreak/>
        <w:t xml:space="preserve">Kompetenzbereich 3: </w:t>
      </w:r>
      <w:r w:rsidR="003D5021" w:rsidRPr="003D5021">
        <w:rPr>
          <w:lang w:val="de-DE"/>
        </w:rPr>
        <w:t>Leben und Wirtschaften im Hinblick auf nachhaltige Ernährung</w:t>
      </w:r>
    </w:p>
    <w:tbl>
      <w:tblPr>
        <w:tblStyle w:val="Gitternetztabelle4Akzent5"/>
        <w:tblW w:w="0" w:type="auto"/>
        <w:tblLook w:val="04A0" w:firstRow="1" w:lastRow="0" w:firstColumn="1" w:lastColumn="0" w:noHBand="0" w:noVBand="1"/>
      </w:tblPr>
      <w:tblGrid>
        <w:gridCol w:w="6997"/>
        <w:gridCol w:w="6997"/>
      </w:tblGrid>
      <w:tr w:rsidR="00554B59" w14:paraId="4E9BE4DE" w14:textId="77777777" w:rsidTr="004E0556">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6997" w:type="dxa"/>
          </w:tcPr>
          <w:p w14:paraId="11BFAA01" w14:textId="77777777" w:rsidR="00554B59" w:rsidRDefault="00554B59" w:rsidP="0027657F">
            <w:pPr>
              <w:spacing w:line="360" w:lineRule="auto"/>
              <w:rPr>
                <w:b w:val="0"/>
                <w:bCs w:val="0"/>
                <w:sz w:val="32"/>
                <w:szCs w:val="28"/>
              </w:rPr>
            </w:pPr>
            <w:r w:rsidRPr="008D130B">
              <w:rPr>
                <w:sz w:val="32"/>
                <w:szCs w:val="28"/>
              </w:rPr>
              <w:t>Lehrplan</w:t>
            </w:r>
          </w:p>
          <w:p w14:paraId="00E9958D" w14:textId="77777777" w:rsidR="00554B59" w:rsidRPr="00D03DAD" w:rsidRDefault="00554B59" w:rsidP="0027657F">
            <w:pPr>
              <w:spacing w:line="360" w:lineRule="auto"/>
              <w:rPr>
                <w:i/>
                <w:iCs/>
                <w:sz w:val="32"/>
                <w:szCs w:val="28"/>
                <w:lang w:val="de-DE"/>
              </w:rPr>
            </w:pPr>
            <w:r w:rsidRPr="00D03DAD">
              <w:rPr>
                <w:i/>
                <w:iCs/>
              </w:rPr>
              <w:t>Die Schüler:innen können…</w:t>
            </w:r>
          </w:p>
        </w:tc>
        <w:tc>
          <w:tcPr>
            <w:tcW w:w="6997" w:type="dxa"/>
          </w:tcPr>
          <w:p w14:paraId="1C1AE3A5" w14:textId="77777777" w:rsidR="00554B59" w:rsidRDefault="00554B59" w:rsidP="0027657F">
            <w:pPr>
              <w:spacing w:line="360" w:lineRule="auto"/>
              <w:cnfStyle w:val="100000000000" w:firstRow="1" w:lastRow="0" w:firstColumn="0" w:lastColumn="0" w:oddVBand="0" w:evenVBand="0" w:oddHBand="0" w:evenHBand="0" w:firstRowFirstColumn="0" w:firstRowLastColumn="0" w:lastRowFirstColumn="0" w:lastRowLastColumn="0"/>
              <w:rPr>
                <w:sz w:val="32"/>
                <w:szCs w:val="28"/>
                <w:lang w:val="de-DE"/>
              </w:rPr>
            </w:pPr>
            <w:r w:rsidRPr="00C80EF3">
              <w:rPr>
                <w:sz w:val="32"/>
                <w:szCs w:val="28"/>
              </w:rPr>
              <w:t>Passende Materialien</w:t>
            </w:r>
          </w:p>
        </w:tc>
      </w:tr>
      <w:tr w:rsidR="00554B59" w:rsidRPr="00E25F15" w14:paraId="14CC7F52" w14:textId="77777777" w:rsidTr="004E05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7" w:type="dxa"/>
          </w:tcPr>
          <w:p w14:paraId="5BF1E7F9" w14:textId="1E389B6D" w:rsidR="00554B59" w:rsidRPr="004E0556" w:rsidRDefault="004878FA" w:rsidP="0027657F">
            <w:pPr>
              <w:spacing w:line="360" w:lineRule="auto"/>
              <w:rPr>
                <w:b w:val="0"/>
                <w:bCs w:val="0"/>
                <w:lang w:val="de-DE"/>
              </w:rPr>
            </w:pPr>
            <w:r w:rsidRPr="004E0556">
              <w:rPr>
                <w:b w:val="0"/>
                <w:bCs w:val="0"/>
              </w:rPr>
              <w:t>…a</w:t>
            </w:r>
            <w:r w:rsidR="001F0CB4" w:rsidRPr="004E0556">
              <w:rPr>
                <w:b w:val="0"/>
                <w:bCs w:val="0"/>
              </w:rPr>
              <w:t>usgehend von individuellen Ernährungsgewohnheiten (land)wirtschaftliche Produktion, deren gesellschaftliche, wirtschaftliche und naturräumliche Bedingungen sowie deren Wandel an weltweit ausgewählten Fallbeispielen verorten und vergleichen</w:t>
            </w:r>
            <w:r w:rsidRPr="004E0556">
              <w:rPr>
                <w:b w:val="0"/>
                <w:bCs w:val="0"/>
              </w:rPr>
              <w:t>.</w:t>
            </w:r>
          </w:p>
        </w:tc>
        <w:tc>
          <w:tcPr>
            <w:tcW w:w="6997" w:type="dxa"/>
          </w:tcPr>
          <w:p w14:paraId="7C32AD04" w14:textId="3CAD076E" w:rsidR="00E5317D" w:rsidRPr="00D03DAD" w:rsidRDefault="00E5317D" w:rsidP="00E5317D">
            <w:pPr>
              <w:pStyle w:val="Listenabsatz"/>
              <w:numPr>
                <w:ilvl w:val="0"/>
                <w:numId w:val="23"/>
              </w:numPr>
              <w:cnfStyle w:val="000000100000" w:firstRow="0" w:lastRow="0" w:firstColumn="0" w:lastColumn="0" w:oddVBand="0" w:evenVBand="0" w:oddHBand="1" w:evenHBand="0" w:firstRowFirstColumn="0" w:firstRowLastColumn="0" w:lastRowFirstColumn="0" w:lastRowLastColumn="0"/>
              <w:rPr>
                <w:lang w:val="de-DE"/>
              </w:rPr>
            </w:pPr>
            <w:r w:rsidRPr="00D03DAD">
              <w:rPr>
                <w:lang w:val="de-DE"/>
              </w:rPr>
              <w:t>Der klimafreundliche Teller</w:t>
            </w:r>
          </w:p>
          <w:p w14:paraId="13F5AAEA" w14:textId="0F179CDF" w:rsidR="00554B59" w:rsidRPr="00D03DAD" w:rsidRDefault="00554B59" w:rsidP="00A34119">
            <w:pPr>
              <w:pStyle w:val="Listenabsatz"/>
              <w:numPr>
                <w:ilvl w:val="0"/>
                <w:numId w:val="23"/>
              </w:numPr>
              <w:cnfStyle w:val="000000100000" w:firstRow="0" w:lastRow="0" w:firstColumn="0" w:lastColumn="0" w:oddVBand="0" w:evenVBand="0" w:oddHBand="1" w:evenHBand="0" w:firstRowFirstColumn="0" w:firstRowLastColumn="0" w:lastRowFirstColumn="0" w:lastRowLastColumn="0"/>
              <w:rPr>
                <w:lang w:val="de-DE"/>
              </w:rPr>
            </w:pPr>
            <w:r w:rsidRPr="00D03DAD">
              <w:rPr>
                <w:lang w:val="de-DE"/>
              </w:rPr>
              <w:t xml:space="preserve">Ein Lagerfeuer will </w:t>
            </w:r>
            <w:r w:rsidR="005506C9">
              <w:rPr>
                <w:lang w:val="de-DE"/>
              </w:rPr>
              <w:t>geplant</w:t>
            </w:r>
            <w:r w:rsidRPr="00D03DAD">
              <w:rPr>
                <w:lang w:val="de-DE"/>
              </w:rPr>
              <w:t xml:space="preserve"> sein</w:t>
            </w:r>
            <w:r w:rsidR="005506C9">
              <w:rPr>
                <w:lang w:val="de-DE"/>
              </w:rPr>
              <w:t xml:space="preserve"> </w:t>
            </w:r>
            <w:r w:rsidR="00C85643" w:rsidRPr="00D03DAD">
              <w:rPr>
                <w:lang w:val="de-DE"/>
              </w:rPr>
              <w:t>(Überschneidung mit Kompetenzbereich 1)</w:t>
            </w:r>
          </w:p>
          <w:p w14:paraId="7465EE05" w14:textId="086710E6" w:rsidR="00B27764" w:rsidRPr="00D03DAD" w:rsidRDefault="00B27764" w:rsidP="00B27764">
            <w:pPr>
              <w:pStyle w:val="Listenabsatz"/>
              <w:numPr>
                <w:ilvl w:val="0"/>
                <w:numId w:val="23"/>
              </w:numPr>
              <w:cnfStyle w:val="000000100000" w:firstRow="0" w:lastRow="0" w:firstColumn="0" w:lastColumn="0" w:oddVBand="0" w:evenVBand="0" w:oddHBand="1" w:evenHBand="0" w:firstRowFirstColumn="0" w:firstRowLastColumn="0" w:lastRowFirstColumn="0" w:lastRowLastColumn="0"/>
              <w:rPr>
                <w:lang w:val="de-DE"/>
              </w:rPr>
            </w:pPr>
            <w:r w:rsidRPr="00D03DAD">
              <w:rPr>
                <w:lang w:val="de-DE"/>
              </w:rPr>
              <w:t>Die Macht der Werbung (Überschneidung mit Kompetenzbereich 1)</w:t>
            </w:r>
          </w:p>
          <w:p w14:paraId="6A5D3523" w14:textId="77777777" w:rsidR="00554B59" w:rsidRPr="00D03DAD" w:rsidRDefault="00554B59" w:rsidP="00554B59">
            <w:pPr>
              <w:ind w:left="567" w:hanging="283"/>
              <w:cnfStyle w:val="000000100000" w:firstRow="0" w:lastRow="0" w:firstColumn="0" w:lastColumn="0" w:oddVBand="0" w:evenVBand="0" w:oddHBand="1" w:evenHBand="0" w:firstRowFirstColumn="0" w:firstRowLastColumn="0" w:lastRowFirstColumn="0" w:lastRowLastColumn="0"/>
              <w:rPr>
                <w:lang w:val="de-DE"/>
              </w:rPr>
            </w:pPr>
          </w:p>
        </w:tc>
      </w:tr>
      <w:tr w:rsidR="00554B59" w:rsidRPr="00E25F15" w14:paraId="2626DE50" w14:textId="77777777" w:rsidTr="004E0556">
        <w:tc>
          <w:tcPr>
            <w:cnfStyle w:val="001000000000" w:firstRow="0" w:lastRow="0" w:firstColumn="1" w:lastColumn="0" w:oddVBand="0" w:evenVBand="0" w:oddHBand="0" w:evenHBand="0" w:firstRowFirstColumn="0" w:firstRowLastColumn="0" w:lastRowFirstColumn="0" w:lastRowLastColumn="0"/>
            <w:tcW w:w="6997" w:type="dxa"/>
          </w:tcPr>
          <w:p w14:paraId="5A69D191" w14:textId="6BAB717B" w:rsidR="00554B59" w:rsidRPr="004E0556" w:rsidRDefault="004878FA" w:rsidP="0027657F">
            <w:pPr>
              <w:spacing w:line="360" w:lineRule="auto"/>
              <w:rPr>
                <w:b w:val="0"/>
                <w:bCs w:val="0"/>
                <w:lang w:val="de-DE"/>
              </w:rPr>
            </w:pPr>
            <w:r w:rsidRPr="004E0556">
              <w:rPr>
                <w:b w:val="0"/>
                <w:bCs w:val="0"/>
              </w:rPr>
              <w:t>…grundlegende Phänomene und Prozesse beschreiben, die für das Verständnis des Klimawandels und seiner gesellschaftlichen, wirtschaftlichen und ökologischen Folgen wichtig sind.</w:t>
            </w:r>
          </w:p>
        </w:tc>
        <w:tc>
          <w:tcPr>
            <w:tcW w:w="6997" w:type="dxa"/>
          </w:tcPr>
          <w:p w14:paraId="28998F9A" w14:textId="2B117111" w:rsidR="00554B59" w:rsidRPr="00D03DAD" w:rsidRDefault="00E5317D" w:rsidP="00C85643">
            <w:pPr>
              <w:pStyle w:val="Listenabsatz"/>
              <w:numPr>
                <w:ilvl w:val="0"/>
                <w:numId w:val="23"/>
              </w:numPr>
              <w:cnfStyle w:val="000000000000" w:firstRow="0" w:lastRow="0" w:firstColumn="0" w:lastColumn="0" w:oddVBand="0" w:evenVBand="0" w:oddHBand="0" w:evenHBand="0" w:firstRowFirstColumn="0" w:firstRowLastColumn="0" w:lastRowFirstColumn="0" w:lastRowLastColumn="0"/>
              <w:rPr>
                <w:lang w:val="de-DE"/>
              </w:rPr>
            </w:pPr>
            <w:r w:rsidRPr="00D03DAD">
              <w:rPr>
                <w:lang w:val="de-DE"/>
              </w:rPr>
              <w:t>Treibhausgase: Rezept für ein verrücktes Klima</w:t>
            </w:r>
          </w:p>
        </w:tc>
      </w:tr>
      <w:tr w:rsidR="00AE6301" w:rsidRPr="00E25F15" w14:paraId="38DD0B2D" w14:textId="77777777" w:rsidTr="004E05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7" w:type="dxa"/>
          </w:tcPr>
          <w:p w14:paraId="396150D6" w14:textId="6326910F" w:rsidR="00AE6301" w:rsidRPr="004E0556" w:rsidRDefault="00AE6301" w:rsidP="00AE6301">
            <w:pPr>
              <w:spacing w:line="360" w:lineRule="auto"/>
              <w:rPr>
                <w:b w:val="0"/>
                <w:bCs w:val="0"/>
                <w:lang w:val="de-DE"/>
              </w:rPr>
            </w:pPr>
            <w:r w:rsidRPr="004E0556">
              <w:rPr>
                <w:b w:val="0"/>
                <w:bCs w:val="0"/>
              </w:rPr>
              <w:t>…Einfluss des Klimawandels auf die Erzeugung von ausreichenden und gesunden Nahrungsmitteln an Fallbeispielen erörtern.</w:t>
            </w:r>
          </w:p>
        </w:tc>
        <w:tc>
          <w:tcPr>
            <w:tcW w:w="6997" w:type="dxa"/>
          </w:tcPr>
          <w:p w14:paraId="6566EE9E" w14:textId="40A13764" w:rsidR="00AE6301" w:rsidRPr="00D03DAD" w:rsidRDefault="00AE6301" w:rsidP="00AE6301">
            <w:pPr>
              <w:pStyle w:val="Listenabsatz"/>
              <w:numPr>
                <w:ilvl w:val="0"/>
                <w:numId w:val="32"/>
              </w:numPr>
              <w:cnfStyle w:val="000000100000" w:firstRow="0" w:lastRow="0" w:firstColumn="0" w:lastColumn="0" w:oddVBand="0" w:evenVBand="0" w:oddHBand="1" w:evenHBand="0" w:firstRowFirstColumn="0" w:firstRowLastColumn="0" w:lastRowFirstColumn="0" w:lastRowLastColumn="0"/>
              <w:rPr>
                <w:lang w:val="de-DE"/>
              </w:rPr>
            </w:pPr>
            <w:r w:rsidRPr="00D03DAD">
              <w:rPr>
                <w:lang w:val="de-DE"/>
              </w:rPr>
              <w:t>Selbstgesteuertes Lernen</w:t>
            </w:r>
            <w:r w:rsidR="00E10D41" w:rsidRPr="00D03DAD">
              <w:rPr>
                <w:lang w:val="de-DE"/>
              </w:rPr>
              <w:t>: Nachhaltigkeit und Ernährung</w:t>
            </w:r>
          </w:p>
        </w:tc>
      </w:tr>
      <w:tr w:rsidR="00AE6301" w:rsidRPr="00E25F15" w14:paraId="51127DA0" w14:textId="77777777" w:rsidTr="004E0556">
        <w:tc>
          <w:tcPr>
            <w:cnfStyle w:val="001000000000" w:firstRow="0" w:lastRow="0" w:firstColumn="1" w:lastColumn="0" w:oddVBand="0" w:evenVBand="0" w:oddHBand="0" w:evenHBand="0" w:firstRowFirstColumn="0" w:firstRowLastColumn="0" w:lastRowFirstColumn="0" w:lastRowLastColumn="0"/>
            <w:tcW w:w="6997" w:type="dxa"/>
          </w:tcPr>
          <w:p w14:paraId="3B1A542B" w14:textId="06766E53" w:rsidR="00AE6301" w:rsidRPr="004E0556" w:rsidRDefault="00AE6301" w:rsidP="00AE6301">
            <w:pPr>
              <w:spacing w:line="360" w:lineRule="auto"/>
              <w:rPr>
                <w:b w:val="0"/>
                <w:bCs w:val="0"/>
                <w:lang w:val="de-DE"/>
              </w:rPr>
            </w:pPr>
            <w:r w:rsidRPr="004E0556">
              <w:rPr>
                <w:b w:val="0"/>
                <w:bCs w:val="0"/>
              </w:rPr>
              <w:t>Diverse</w:t>
            </w:r>
            <w:r w:rsidR="00180614">
              <w:rPr>
                <w:b w:val="0"/>
                <w:bCs w:val="0"/>
              </w:rPr>
              <w:t xml:space="preserve"> / Übergreifende Kompetenzen </w:t>
            </w:r>
          </w:p>
        </w:tc>
        <w:tc>
          <w:tcPr>
            <w:tcW w:w="6997" w:type="dxa"/>
          </w:tcPr>
          <w:p w14:paraId="66C88772" w14:textId="7E29B92A" w:rsidR="00E10D41" w:rsidRPr="00D03DAD" w:rsidRDefault="00E10D41" w:rsidP="00E10D41">
            <w:pPr>
              <w:pStyle w:val="Listenabsatz"/>
              <w:numPr>
                <w:ilvl w:val="0"/>
                <w:numId w:val="23"/>
              </w:numPr>
              <w:cnfStyle w:val="000000000000" w:firstRow="0" w:lastRow="0" w:firstColumn="0" w:lastColumn="0" w:oddVBand="0" w:evenVBand="0" w:oddHBand="0" w:evenHBand="0" w:firstRowFirstColumn="0" w:firstRowLastColumn="0" w:lastRowFirstColumn="0" w:lastRowLastColumn="0"/>
              <w:rPr>
                <w:lang w:val="de-DE"/>
              </w:rPr>
            </w:pPr>
            <w:r w:rsidRPr="00D03DAD">
              <w:rPr>
                <w:lang w:val="de-DE"/>
              </w:rPr>
              <w:t>4 Vorschläge für einen erlebnisorientierten Einstieg</w:t>
            </w:r>
          </w:p>
          <w:p w14:paraId="18814A8D" w14:textId="17E9C4A5" w:rsidR="00AE6301" w:rsidRPr="00D03DAD" w:rsidRDefault="00AE6301" w:rsidP="00AE6301">
            <w:pPr>
              <w:pStyle w:val="Listenabsatz"/>
              <w:numPr>
                <w:ilvl w:val="0"/>
                <w:numId w:val="23"/>
              </w:numPr>
              <w:cnfStyle w:val="000000000000" w:firstRow="0" w:lastRow="0" w:firstColumn="0" w:lastColumn="0" w:oddVBand="0" w:evenVBand="0" w:oddHBand="0" w:evenHBand="0" w:firstRowFirstColumn="0" w:firstRowLastColumn="0" w:lastRowFirstColumn="0" w:lastRowLastColumn="0"/>
              <w:rPr>
                <w:lang w:val="de-DE"/>
              </w:rPr>
            </w:pPr>
            <w:r w:rsidRPr="00D03DAD">
              <w:rPr>
                <w:lang w:val="de-DE"/>
              </w:rPr>
              <w:t>Portfolioaufgabe</w:t>
            </w:r>
          </w:p>
          <w:p w14:paraId="7C1BC99D" w14:textId="7B86756B" w:rsidR="00AE6301" w:rsidRPr="00D03DAD" w:rsidRDefault="00AE6301" w:rsidP="00AE6301">
            <w:pPr>
              <w:pStyle w:val="Listenabsatz"/>
              <w:numPr>
                <w:ilvl w:val="0"/>
                <w:numId w:val="23"/>
              </w:numPr>
              <w:cnfStyle w:val="000000000000" w:firstRow="0" w:lastRow="0" w:firstColumn="0" w:lastColumn="0" w:oddVBand="0" w:evenVBand="0" w:oddHBand="0" w:evenHBand="0" w:firstRowFirstColumn="0" w:firstRowLastColumn="0" w:lastRowFirstColumn="0" w:lastRowLastColumn="0"/>
              <w:rPr>
                <w:lang w:val="de-DE"/>
              </w:rPr>
            </w:pPr>
            <w:r w:rsidRPr="00D03DAD">
              <w:rPr>
                <w:lang w:val="de-DE"/>
              </w:rPr>
              <w:t>Die Kartoffel</w:t>
            </w:r>
          </w:p>
        </w:tc>
      </w:tr>
    </w:tbl>
    <w:p w14:paraId="7165907C" w14:textId="77777777" w:rsidR="00554B59" w:rsidRPr="00554B59" w:rsidRDefault="00554B59" w:rsidP="00554B59">
      <w:pPr>
        <w:spacing w:line="360" w:lineRule="auto"/>
        <w:rPr>
          <w:sz w:val="32"/>
          <w:szCs w:val="28"/>
          <w:lang w:val="de-DE"/>
        </w:rPr>
      </w:pPr>
    </w:p>
    <w:p w14:paraId="729EAAB8" w14:textId="7C8211FA" w:rsidR="00F2781C" w:rsidRDefault="00141315" w:rsidP="005119A7">
      <w:pPr>
        <w:pStyle w:val="berschrift3"/>
        <w:spacing w:line="276" w:lineRule="auto"/>
        <w:rPr>
          <w:lang w:val="de-DE"/>
        </w:rPr>
      </w:pPr>
      <w:r>
        <w:rPr>
          <w:noProof/>
          <w:lang w:val="de-DE"/>
        </w:rPr>
        <w:drawing>
          <wp:anchor distT="0" distB="0" distL="114300" distR="114300" simplePos="0" relativeHeight="251659264" behindDoc="0" locked="0" layoutInCell="1" allowOverlap="1" wp14:anchorId="75737C73" wp14:editId="41A3E471">
            <wp:simplePos x="0" y="0"/>
            <wp:positionH relativeFrom="column">
              <wp:posOffset>6290310</wp:posOffset>
            </wp:positionH>
            <wp:positionV relativeFrom="paragraph">
              <wp:posOffset>2810510</wp:posOffset>
            </wp:positionV>
            <wp:extent cx="3219450" cy="3219450"/>
            <wp:effectExtent l="0" t="0" r="0" b="0"/>
            <wp:wrapNone/>
            <wp:docPr id="2" name="Grafik 2" descr="Ein Bild, das Spielzeug, Geburtstagstorte, Clipart, Carto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Spielzeug, Geburtstagstorte, Clipart, Cartoon enthält.&#10;&#10;Automatisch generierte Beschreibu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219450" cy="3219450"/>
                    </a:xfrm>
                    <a:prstGeom prst="rect">
                      <a:avLst/>
                    </a:prstGeom>
                  </pic:spPr>
                </pic:pic>
              </a:graphicData>
            </a:graphic>
            <wp14:sizeRelH relativeFrom="page">
              <wp14:pctWidth>0</wp14:pctWidth>
            </wp14:sizeRelH>
            <wp14:sizeRelV relativeFrom="page">
              <wp14:pctHeight>0</wp14:pctHeight>
            </wp14:sizeRelV>
          </wp:anchor>
        </w:drawing>
      </w:r>
      <w:r w:rsidR="001C26AB">
        <w:t xml:space="preserve">Kompetenzbereich 4: </w:t>
      </w:r>
      <w:r w:rsidR="00F2781C" w:rsidRPr="00F2781C">
        <w:rPr>
          <w:lang w:val="de-DE"/>
        </w:rPr>
        <w:t>Leben und Wirtschaften unter Beachtung der natürlichen Prozesse</w:t>
      </w:r>
    </w:p>
    <w:p w14:paraId="28DB7F82" w14:textId="77777777" w:rsidR="004E0556" w:rsidRDefault="004E0556"/>
    <w:tbl>
      <w:tblPr>
        <w:tblStyle w:val="Gitternetztabelle4Akzent5"/>
        <w:tblW w:w="0" w:type="auto"/>
        <w:tblLook w:val="04A0" w:firstRow="1" w:lastRow="0" w:firstColumn="1" w:lastColumn="0" w:noHBand="0" w:noVBand="1"/>
      </w:tblPr>
      <w:tblGrid>
        <w:gridCol w:w="6997"/>
        <w:gridCol w:w="6997"/>
      </w:tblGrid>
      <w:tr w:rsidR="00312EAC" w14:paraId="06FBE337" w14:textId="77777777" w:rsidTr="004E0556">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6997" w:type="dxa"/>
          </w:tcPr>
          <w:p w14:paraId="6F9F0AB5" w14:textId="77777777" w:rsidR="00312EAC" w:rsidRDefault="00312EAC" w:rsidP="0027657F">
            <w:pPr>
              <w:spacing w:line="360" w:lineRule="auto"/>
              <w:rPr>
                <w:b w:val="0"/>
                <w:bCs w:val="0"/>
                <w:sz w:val="32"/>
                <w:szCs w:val="28"/>
              </w:rPr>
            </w:pPr>
            <w:r w:rsidRPr="008D130B">
              <w:rPr>
                <w:sz w:val="32"/>
                <w:szCs w:val="28"/>
              </w:rPr>
              <w:t>Lehrplan</w:t>
            </w:r>
          </w:p>
          <w:p w14:paraId="436ABDAF" w14:textId="77777777" w:rsidR="00312EAC" w:rsidRPr="00D03DAD" w:rsidRDefault="00312EAC" w:rsidP="0027657F">
            <w:pPr>
              <w:spacing w:line="360" w:lineRule="auto"/>
              <w:rPr>
                <w:i/>
                <w:iCs/>
                <w:sz w:val="32"/>
                <w:szCs w:val="28"/>
                <w:lang w:val="de-DE"/>
              </w:rPr>
            </w:pPr>
            <w:r w:rsidRPr="00D03DAD">
              <w:rPr>
                <w:i/>
                <w:iCs/>
              </w:rPr>
              <w:t>Die Schüler:innen können…</w:t>
            </w:r>
          </w:p>
        </w:tc>
        <w:tc>
          <w:tcPr>
            <w:tcW w:w="6997" w:type="dxa"/>
          </w:tcPr>
          <w:p w14:paraId="70FBCD32" w14:textId="77777777" w:rsidR="00312EAC" w:rsidRDefault="00312EAC" w:rsidP="0027657F">
            <w:pPr>
              <w:spacing w:line="360" w:lineRule="auto"/>
              <w:cnfStyle w:val="100000000000" w:firstRow="1" w:lastRow="0" w:firstColumn="0" w:lastColumn="0" w:oddVBand="0" w:evenVBand="0" w:oddHBand="0" w:evenHBand="0" w:firstRowFirstColumn="0" w:firstRowLastColumn="0" w:lastRowFirstColumn="0" w:lastRowLastColumn="0"/>
              <w:rPr>
                <w:sz w:val="32"/>
                <w:szCs w:val="28"/>
                <w:lang w:val="de-DE"/>
              </w:rPr>
            </w:pPr>
            <w:r w:rsidRPr="00C80EF3">
              <w:rPr>
                <w:sz w:val="32"/>
                <w:szCs w:val="28"/>
              </w:rPr>
              <w:t>Passende Materialien</w:t>
            </w:r>
          </w:p>
        </w:tc>
      </w:tr>
      <w:tr w:rsidR="00312EAC" w:rsidRPr="00554B59" w14:paraId="3B3F43B1" w14:textId="77777777" w:rsidTr="004E05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7" w:type="dxa"/>
          </w:tcPr>
          <w:p w14:paraId="084865C3" w14:textId="7918B10E" w:rsidR="00312EAC" w:rsidRPr="004E0556" w:rsidRDefault="00696738" w:rsidP="00696738">
            <w:pPr>
              <w:spacing w:line="360" w:lineRule="auto"/>
              <w:rPr>
                <w:b w:val="0"/>
                <w:bCs w:val="0"/>
                <w:lang w:val="de-DE"/>
              </w:rPr>
            </w:pPr>
            <w:r w:rsidRPr="004E0556">
              <w:rPr>
                <w:b w:val="0"/>
                <w:bCs w:val="0"/>
              </w:rPr>
              <w:t>…Wechselwirkungen von Naturereignissen, Lebensqualität und Wirtschaften der Menschen anhand von Fallbeispielen beschreiben und erörtern.</w:t>
            </w:r>
          </w:p>
        </w:tc>
        <w:tc>
          <w:tcPr>
            <w:tcW w:w="6997" w:type="dxa"/>
          </w:tcPr>
          <w:p w14:paraId="57FA5FEF" w14:textId="4D06285F" w:rsidR="00312EAC" w:rsidRPr="00D03DAD" w:rsidRDefault="0059562C" w:rsidP="00830E85">
            <w:pPr>
              <w:pStyle w:val="Listenabsatz"/>
              <w:numPr>
                <w:ilvl w:val="0"/>
                <w:numId w:val="23"/>
              </w:numPr>
              <w:cnfStyle w:val="000000100000" w:firstRow="0" w:lastRow="0" w:firstColumn="0" w:lastColumn="0" w:oddVBand="0" w:evenVBand="0" w:oddHBand="1" w:evenHBand="0" w:firstRowFirstColumn="0" w:firstRowLastColumn="0" w:lastRowFirstColumn="0" w:lastRowLastColumn="0"/>
              <w:rPr>
                <w:lang w:val="de-DE"/>
              </w:rPr>
            </w:pPr>
            <w:r w:rsidRPr="00D03DAD">
              <w:rPr>
                <w:lang w:val="de-DE"/>
              </w:rPr>
              <w:t>Naturgefahren</w:t>
            </w:r>
          </w:p>
        </w:tc>
      </w:tr>
      <w:tr w:rsidR="00696738" w:rsidRPr="00554B59" w14:paraId="1C36AF6D" w14:textId="77777777" w:rsidTr="004E0556">
        <w:tc>
          <w:tcPr>
            <w:cnfStyle w:val="001000000000" w:firstRow="0" w:lastRow="0" w:firstColumn="1" w:lastColumn="0" w:oddVBand="0" w:evenVBand="0" w:oddHBand="0" w:evenHBand="0" w:firstRowFirstColumn="0" w:firstRowLastColumn="0" w:lastRowFirstColumn="0" w:lastRowLastColumn="0"/>
            <w:tcW w:w="6997" w:type="dxa"/>
          </w:tcPr>
          <w:p w14:paraId="63D62455" w14:textId="14D58926" w:rsidR="00696738" w:rsidRPr="004E0556" w:rsidRDefault="00696738" w:rsidP="0027657F">
            <w:pPr>
              <w:spacing w:line="360" w:lineRule="auto"/>
              <w:rPr>
                <w:b w:val="0"/>
                <w:bCs w:val="0"/>
              </w:rPr>
            </w:pPr>
            <w:r w:rsidRPr="004E0556">
              <w:rPr>
                <w:b w:val="0"/>
                <w:bCs w:val="0"/>
              </w:rPr>
              <w:t>…unterschiedliche Betroffenheit von Menschen und Gesellschaften durch Naturgefahren in angemessener Sprache bewerten und Möglichkeiten solidarischen Handelns erörtern.</w:t>
            </w:r>
          </w:p>
        </w:tc>
        <w:tc>
          <w:tcPr>
            <w:tcW w:w="6997" w:type="dxa"/>
          </w:tcPr>
          <w:p w14:paraId="293CCAA4" w14:textId="0047ACBE" w:rsidR="00696738" w:rsidRPr="00D03DAD" w:rsidRDefault="0059562C" w:rsidP="00830E85">
            <w:pPr>
              <w:pStyle w:val="Listenabsatz"/>
              <w:numPr>
                <w:ilvl w:val="0"/>
                <w:numId w:val="23"/>
              </w:numPr>
              <w:cnfStyle w:val="000000000000" w:firstRow="0" w:lastRow="0" w:firstColumn="0" w:lastColumn="0" w:oddVBand="0" w:evenVBand="0" w:oddHBand="0" w:evenHBand="0" w:firstRowFirstColumn="0" w:firstRowLastColumn="0" w:lastRowFirstColumn="0" w:lastRowLastColumn="0"/>
              <w:rPr>
                <w:lang w:val="de-DE"/>
              </w:rPr>
            </w:pPr>
            <w:r w:rsidRPr="00D03DAD">
              <w:rPr>
                <w:lang w:val="de-DE"/>
              </w:rPr>
              <w:t>Naturgefahren</w:t>
            </w:r>
          </w:p>
        </w:tc>
      </w:tr>
    </w:tbl>
    <w:p w14:paraId="5B3356C2" w14:textId="224DF0EA" w:rsidR="00D03DAD" w:rsidRDefault="00D03DAD">
      <w:pPr>
        <w:rPr>
          <w:sz w:val="32"/>
          <w:szCs w:val="28"/>
          <w:lang w:val="de-DE"/>
        </w:rPr>
      </w:pPr>
    </w:p>
    <w:sectPr w:rsidR="00D03DAD" w:rsidSect="008D130B">
      <w:headerReference w:type="default" r:id="rId39"/>
      <w:footerReference w:type="default" r:id="rId40"/>
      <w:pgSz w:w="16838" w:h="23811" w:code="8"/>
      <w:pgMar w:top="1417" w:right="1417" w:bottom="1134"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A7819" w14:textId="77777777" w:rsidR="00F17867" w:rsidRDefault="00F17867" w:rsidP="00745A18">
      <w:r>
        <w:separator/>
      </w:r>
    </w:p>
  </w:endnote>
  <w:endnote w:type="continuationSeparator" w:id="0">
    <w:p w14:paraId="71661E0A" w14:textId="77777777" w:rsidR="00F17867" w:rsidRDefault="00F17867" w:rsidP="00745A18">
      <w:r>
        <w:continuationSeparator/>
      </w:r>
    </w:p>
  </w:endnote>
  <w:endnote w:type="continuationNotice" w:id="1">
    <w:p w14:paraId="649060A5" w14:textId="77777777" w:rsidR="00F17867" w:rsidRDefault="00F178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E4A4CDA-4866-4B1F-94D6-5119EE098A0D}"/>
    <w:embedBold r:id="rId2" w:fontKey="{412E2F1A-C531-4EFD-B53F-62A281EC3DFC}"/>
    <w:embedBoldItalic r:id="rId3" w:fontKey="{397E8F89-1F89-4498-8D1F-D38049704A5D}"/>
  </w:font>
  <w:font w:name="Lexend">
    <w:altName w:val="Calibri"/>
    <w:panose1 w:val="00000000000000000000"/>
    <w:charset w:val="4D"/>
    <w:family w:val="auto"/>
    <w:pitch w:val="variable"/>
    <w:sig w:usb0="A00000FF" w:usb1="4000205B" w:usb2="00000000" w:usb3="00000000" w:csb0="00000193" w:csb1="00000000"/>
    <w:embedRegular r:id="rId4" w:fontKey="{F97D8E9A-979F-477A-8D7C-B65B737559F1}"/>
    <w:embedBold r:id="rId5" w:fontKey="{1596C278-7F89-4707-84AC-5B150B866741}"/>
    <w:embedBoldItalic r:id="rId6" w:fontKey="{D9CEB67D-063A-4735-8088-BFD6CC085A67}"/>
  </w:font>
  <w:font w:name="Times New Roman (Textkörper CS)">
    <w:altName w:val="Times New Roman"/>
    <w:charset w:val="00"/>
    <w:family w:val="roman"/>
    <w:pitch w:val="default"/>
  </w:font>
  <w:font w:name="Lexend SemiBold">
    <w:altName w:val="Calibri"/>
    <w:charset w:val="00"/>
    <w:family w:val="auto"/>
    <w:pitch w:val="variable"/>
    <w:sig w:usb0="A00000FF" w:usb1="4000205B" w:usb2="00000000" w:usb3="00000000" w:csb0="00000193" w:csb1="00000000"/>
    <w:embedBold r:id="rId7" w:fontKey="{5963AF49-EFC1-47B4-821A-EF499632AA16}"/>
  </w:font>
  <w:font w:name="Times New Roman (Überschriften">
    <w:altName w:val="Times New Roman"/>
    <w:charset w:val="00"/>
    <w:family w:val="roman"/>
    <w:pitch w:val="variable"/>
    <w:sig w:usb0="E0002AEF" w:usb1="C0007841" w:usb2="00000009" w:usb3="00000000" w:csb0="000001FF" w:csb1="00000000"/>
  </w:font>
  <w:font w:name="Lexend ExtraBold">
    <w:panose1 w:val="00000000000000000000"/>
    <w:charset w:val="00"/>
    <w:family w:val="auto"/>
    <w:pitch w:val="variable"/>
    <w:sig w:usb0="A00000FF" w:usb1="4000205B" w:usb2="00000000" w:usb3="00000000" w:csb0="00000193" w:csb1="00000000"/>
    <w:embedBold r:id="rId8" w:fontKey="{94836607-909E-4125-8C53-E2315182CD13}"/>
  </w:font>
  <w:font w:name="Lexend Medium">
    <w:panose1 w:val="00000000000000000000"/>
    <w:charset w:val="00"/>
    <w:family w:val="auto"/>
    <w:pitch w:val="variable"/>
    <w:sig w:usb0="A00000FF" w:usb1="4000205B" w:usb2="00000000" w:usb3="00000000" w:csb0="00000193" w:csb1="00000000"/>
    <w:embedRegular r:id="rId9" w:fontKey="{3B1FA5AB-05B4-4A87-A16F-131CED7F57D3}"/>
  </w:font>
  <w:font w:name="Segoe UI">
    <w:panose1 w:val="020B0502040204020203"/>
    <w:charset w:val="00"/>
    <w:family w:val="swiss"/>
    <w:pitch w:val="variable"/>
    <w:sig w:usb0="E4002EFF" w:usb1="C000E47F" w:usb2="00000009" w:usb3="00000000" w:csb0="000001FF" w:csb1="00000000"/>
    <w:embedRegular r:id="rId10" w:fontKey="{AEAD4354-3886-4A4A-B3EA-CF654F6431A7}"/>
  </w:font>
  <w:font w:name="Calibri Light">
    <w:panose1 w:val="020F0302020204030204"/>
    <w:charset w:val="00"/>
    <w:family w:val="swiss"/>
    <w:pitch w:val="variable"/>
    <w:sig w:usb0="E4002EFF" w:usb1="C000247B" w:usb2="00000009" w:usb3="00000000" w:csb0="000001FF" w:csb1="00000000"/>
    <w:embedRegular r:id="rId11" w:fontKey="{7BD79152-DC73-4227-8006-56411A614D2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FB439" w14:textId="77777777" w:rsidR="009577B8" w:rsidRPr="00FD2146" w:rsidRDefault="009577B8" w:rsidP="009577B8">
    <w:pPr>
      <w:pStyle w:val="Fuzeile"/>
      <w:rPr>
        <w:rFonts w:ascii="Lexend SemiBold" w:hAnsi="Lexend SemiBold"/>
        <w:b/>
        <w:bCs/>
        <w:color w:val="303059" w:themeColor="accent3"/>
        <w:sz w:val="20"/>
        <w:szCs w:val="20"/>
      </w:rPr>
    </w:pPr>
    <w:r w:rsidRPr="00FD2146">
      <w:rPr>
        <w:rFonts w:ascii="Lexend SemiBold" w:hAnsi="Lexend SemiBold"/>
        <w:b/>
        <w:bCs/>
        <w:color w:val="303059" w:themeColor="accent3"/>
        <w:sz w:val="20"/>
        <w:szCs w:val="20"/>
      </w:rPr>
      <w:t xml:space="preserve">Stiftung für Wirtschaftsbildung </w:t>
    </w:r>
  </w:p>
  <w:p w14:paraId="37B5D8F5" w14:textId="316ADE9D" w:rsidR="00FD2146" w:rsidRPr="00E00C7C" w:rsidRDefault="009577B8" w:rsidP="009577B8">
    <w:pPr>
      <w:pStyle w:val="Fuzeile"/>
      <w:rPr>
        <w:rFonts w:ascii="Lexend SemiBold" w:hAnsi="Lexend SemiBold"/>
        <w:b/>
        <w:bCs/>
        <w:color w:val="494848" w:themeColor="accent2"/>
        <w:sz w:val="15"/>
        <w:szCs w:val="15"/>
      </w:rPr>
    </w:pPr>
    <w:bookmarkStart w:id="0" w:name="_Hlk115956398"/>
    <w:bookmarkStart w:id="1" w:name="_Hlk115956399"/>
    <w:bookmarkStart w:id="2" w:name="_Hlk115956430"/>
    <w:bookmarkStart w:id="3" w:name="_Hlk115956431"/>
    <w:bookmarkStart w:id="4" w:name="_Hlk115956500"/>
    <w:bookmarkStart w:id="5" w:name="_Hlk115956501"/>
    <w:bookmarkStart w:id="6" w:name="_Hlk115956522"/>
    <w:bookmarkStart w:id="7" w:name="_Hlk115956523"/>
    <w:r w:rsidRPr="00E00C7C">
      <w:rPr>
        <w:color w:val="494848" w:themeColor="accent2"/>
        <w:sz w:val="15"/>
        <w:szCs w:val="15"/>
      </w:rPr>
      <w:t xml:space="preserve">c/o Impact Hub Vienna </w:t>
    </w:r>
    <w:r w:rsidRPr="00E00C7C">
      <w:rPr>
        <w:color w:val="8D82B1" w:themeColor="accent1"/>
        <w:sz w:val="15"/>
        <w:szCs w:val="15"/>
      </w:rPr>
      <w:t>|</w:t>
    </w:r>
    <w:r w:rsidRPr="00E00C7C">
      <w:rPr>
        <w:color w:val="494848" w:themeColor="accent2"/>
        <w:sz w:val="15"/>
        <w:szCs w:val="15"/>
      </w:rPr>
      <w:t xml:space="preserve"> Lindengasse 56/18-19 </w:t>
    </w:r>
    <w:r w:rsidRPr="00E00C7C">
      <w:rPr>
        <w:color w:val="8D82B1" w:themeColor="accent1"/>
        <w:sz w:val="15"/>
        <w:szCs w:val="15"/>
      </w:rPr>
      <w:t>|</w:t>
    </w:r>
    <w:r w:rsidRPr="00E00C7C">
      <w:rPr>
        <w:color w:val="494848" w:themeColor="accent2"/>
        <w:sz w:val="15"/>
        <w:szCs w:val="15"/>
      </w:rPr>
      <w:t xml:space="preserve"> 1070 Wien </w:t>
    </w:r>
    <w:r w:rsidRPr="00E00C7C">
      <w:rPr>
        <w:color w:val="8D82B1" w:themeColor="accent1"/>
        <w:sz w:val="15"/>
        <w:szCs w:val="15"/>
      </w:rPr>
      <w:t>|</w:t>
    </w:r>
    <w:r w:rsidRPr="00E00C7C">
      <w:rPr>
        <w:color w:val="494848" w:themeColor="accent2"/>
        <w:sz w:val="15"/>
        <w:szCs w:val="15"/>
      </w:rPr>
      <w:t xml:space="preserve"> office@stiftung-wirtschaftsbildung.at</w:t>
    </w:r>
    <w:r w:rsidRPr="00E00C7C">
      <w:rPr>
        <w:noProof/>
        <w:sz w:val="15"/>
        <w:szCs w:val="15"/>
      </w:rPr>
      <w:t xml:space="preserve"> </w:t>
    </w:r>
    <w:r w:rsidRPr="00E00C7C">
      <w:rPr>
        <w:color w:val="8D82B1" w:themeColor="accent1"/>
        <w:sz w:val="15"/>
        <w:szCs w:val="15"/>
      </w:rPr>
      <w:t xml:space="preserve">| </w:t>
    </w:r>
    <w:r w:rsidRPr="00E00C7C">
      <w:rPr>
        <w:rFonts w:ascii="Lexend SemiBold" w:hAnsi="Lexend SemiBold"/>
        <w:b/>
        <w:bCs/>
        <w:color w:val="8D82B1" w:themeColor="accent1"/>
        <w:sz w:val="15"/>
        <w:szCs w:val="15"/>
      </w:rPr>
      <w:t>www.stiftung-wirtschaftsbildung.at</w:t>
    </w:r>
    <w:bookmarkEnd w:id="0"/>
    <w:bookmarkEnd w:id="1"/>
    <w:bookmarkEnd w:id="2"/>
    <w:bookmarkEnd w:id="3"/>
    <w:bookmarkEnd w:id="4"/>
    <w:bookmarkEnd w:id="5"/>
    <w:bookmarkEnd w:id="6"/>
    <w:bookmarkEnd w:id="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51188" w14:textId="77777777" w:rsidR="00F17867" w:rsidRDefault="00F17867" w:rsidP="00745A18">
      <w:r>
        <w:separator/>
      </w:r>
    </w:p>
  </w:footnote>
  <w:footnote w:type="continuationSeparator" w:id="0">
    <w:p w14:paraId="128E82CD" w14:textId="77777777" w:rsidR="00F17867" w:rsidRDefault="00F17867" w:rsidP="00745A18">
      <w:r>
        <w:continuationSeparator/>
      </w:r>
    </w:p>
  </w:footnote>
  <w:footnote w:type="continuationNotice" w:id="1">
    <w:p w14:paraId="34D648FF" w14:textId="77777777" w:rsidR="00F17867" w:rsidRDefault="00F178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7ED1C" w14:textId="21077AD8" w:rsidR="00745A18" w:rsidRDefault="00B14888" w:rsidP="00C417F2">
    <w:pPr>
      <w:pStyle w:val="Kopfzeile"/>
      <w:tabs>
        <w:tab w:val="clear" w:pos="9072"/>
      </w:tabs>
      <w:jc w:val="right"/>
    </w:pPr>
    <w:r>
      <w:rPr>
        <w:noProof/>
      </w:rPr>
      <w:drawing>
        <wp:anchor distT="0" distB="0" distL="114300" distR="114300" simplePos="0" relativeHeight="251658240" behindDoc="1" locked="0" layoutInCell="1" allowOverlap="1" wp14:anchorId="4618B5A8" wp14:editId="2D6727D4">
          <wp:simplePos x="0" y="0"/>
          <wp:positionH relativeFrom="column">
            <wp:posOffset>7450455</wp:posOffset>
          </wp:positionH>
          <wp:positionV relativeFrom="paragraph">
            <wp:posOffset>-121920</wp:posOffset>
          </wp:positionV>
          <wp:extent cx="1811020" cy="1009650"/>
          <wp:effectExtent l="0" t="0" r="0" b="0"/>
          <wp:wrapTight wrapText="bothSides">
            <wp:wrapPolygon edited="0">
              <wp:start x="2727" y="0"/>
              <wp:lineTo x="0" y="2445"/>
              <wp:lineTo x="0" y="11004"/>
              <wp:lineTo x="454" y="13042"/>
              <wp:lineTo x="4771" y="19562"/>
              <wp:lineTo x="4999" y="21192"/>
              <wp:lineTo x="15677" y="21192"/>
              <wp:lineTo x="15677" y="19562"/>
              <wp:lineTo x="21358" y="17932"/>
              <wp:lineTo x="21358" y="13449"/>
              <wp:lineTo x="17041" y="13042"/>
              <wp:lineTo x="17495" y="10596"/>
              <wp:lineTo x="15677" y="8966"/>
              <wp:lineTo x="9543" y="5298"/>
              <wp:lineTo x="7498" y="1223"/>
              <wp:lineTo x="6135" y="0"/>
              <wp:lineTo x="2727"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811020" cy="10096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7D6663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BF2C1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D6EC8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B38B60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F02310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8A8E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ECEB63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14A4D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5F20E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6B4746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186DD7"/>
    <w:multiLevelType w:val="hybridMultilevel"/>
    <w:tmpl w:val="60FACEC0"/>
    <w:lvl w:ilvl="0" w:tplc="475CEB92">
      <w:start w:val="1"/>
      <w:numFmt w:val="bullet"/>
      <w:lvlText w:val=""/>
      <w:lvlJc w:val="left"/>
      <w:pPr>
        <w:ind w:left="720" w:hanging="360"/>
      </w:pPr>
      <w:rPr>
        <w:rFonts w:ascii="Symbol" w:hAnsi="Symbol" w:hint="default"/>
        <w:sz w:val="22"/>
        <w:szCs w:val="22"/>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1A5B403A"/>
    <w:multiLevelType w:val="hybridMultilevel"/>
    <w:tmpl w:val="5C20A170"/>
    <w:lvl w:ilvl="0" w:tplc="9E603A34">
      <w:start w:val="1"/>
      <w:numFmt w:val="bullet"/>
      <w:lvlText w:val=""/>
      <w:lvlJc w:val="left"/>
      <w:pPr>
        <w:ind w:left="720" w:hanging="360"/>
      </w:pPr>
      <w:rPr>
        <w:rFonts w:ascii="Symbol" w:hAnsi="Symbol" w:hint="default"/>
        <w:sz w:val="22"/>
        <w:szCs w:val="22"/>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1DCC45D8"/>
    <w:multiLevelType w:val="hybridMultilevel"/>
    <w:tmpl w:val="66842B6A"/>
    <w:lvl w:ilvl="0" w:tplc="6698660C">
      <w:start w:val="1"/>
      <w:numFmt w:val="bullet"/>
      <w:pStyle w:val="Listenabsatz"/>
      <w:lvlText w:val=""/>
      <w:lvlJc w:val="left"/>
      <w:pPr>
        <w:ind w:left="567" w:hanging="283"/>
      </w:pPr>
      <w:rPr>
        <w:rFonts w:ascii="Symbol" w:hAnsi="Symbol" w:hint="default"/>
        <w:color w:val="8D82B1" w:themeColor="accent1"/>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BF0636D"/>
    <w:multiLevelType w:val="hybridMultilevel"/>
    <w:tmpl w:val="CE587E9E"/>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4" w15:restartNumberingAfterBreak="0">
    <w:nsid w:val="2F3E1F90"/>
    <w:multiLevelType w:val="hybridMultilevel"/>
    <w:tmpl w:val="96D61FBE"/>
    <w:lvl w:ilvl="0" w:tplc="475CEB92">
      <w:start w:val="1"/>
      <w:numFmt w:val="bullet"/>
      <w:lvlText w:val=""/>
      <w:lvlJc w:val="left"/>
      <w:pPr>
        <w:ind w:left="720" w:hanging="360"/>
      </w:pPr>
      <w:rPr>
        <w:rFonts w:ascii="Symbol" w:hAnsi="Symbol" w:hint="default"/>
        <w:sz w:val="22"/>
        <w:szCs w:val="22"/>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37282E04"/>
    <w:multiLevelType w:val="hybridMultilevel"/>
    <w:tmpl w:val="3B44178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3B0911D4"/>
    <w:multiLevelType w:val="hybridMultilevel"/>
    <w:tmpl w:val="474A366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7" w15:restartNumberingAfterBreak="0">
    <w:nsid w:val="3E6A294C"/>
    <w:multiLevelType w:val="hybridMultilevel"/>
    <w:tmpl w:val="1CB6E982"/>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8" w15:restartNumberingAfterBreak="0">
    <w:nsid w:val="51114234"/>
    <w:multiLevelType w:val="hybridMultilevel"/>
    <w:tmpl w:val="30F0DED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15:restartNumberingAfterBreak="0">
    <w:nsid w:val="568878B5"/>
    <w:multiLevelType w:val="hybridMultilevel"/>
    <w:tmpl w:val="049082B8"/>
    <w:lvl w:ilvl="0" w:tplc="0C07000F">
      <w:start w:val="1"/>
      <w:numFmt w:val="decimal"/>
      <w:lvlText w:val="%1."/>
      <w:lvlJc w:val="left"/>
      <w:pPr>
        <w:ind w:left="833" w:hanging="360"/>
      </w:pPr>
    </w:lvl>
    <w:lvl w:ilvl="1" w:tplc="0C070019" w:tentative="1">
      <w:start w:val="1"/>
      <w:numFmt w:val="lowerLetter"/>
      <w:lvlText w:val="%2."/>
      <w:lvlJc w:val="left"/>
      <w:pPr>
        <w:ind w:left="1553" w:hanging="360"/>
      </w:pPr>
    </w:lvl>
    <w:lvl w:ilvl="2" w:tplc="0C07001B" w:tentative="1">
      <w:start w:val="1"/>
      <w:numFmt w:val="lowerRoman"/>
      <w:lvlText w:val="%3."/>
      <w:lvlJc w:val="right"/>
      <w:pPr>
        <w:ind w:left="2273" w:hanging="180"/>
      </w:pPr>
    </w:lvl>
    <w:lvl w:ilvl="3" w:tplc="0C07000F" w:tentative="1">
      <w:start w:val="1"/>
      <w:numFmt w:val="decimal"/>
      <w:lvlText w:val="%4."/>
      <w:lvlJc w:val="left"/>
      <w:pPr>
        <w:ind w:left="2993" w:hanging="360"/>
      </w:pPr>
    </w:lvl>
    <w:lvl w:ilvl="4" w:tplc="0C070019" w:tentative="1">
      <w:start w:val="1"/>
      <w:numFmt w:val="lowerLetter"/>
      <w:lvlText w:val="%5."/>
      <w:lvlJc w:val="left"/>
      <w:pPr>
        <w:ind w:left="3713" w:hanging="360"/>
      </w:pPr>
    </w:lvl>
    <w:lvl w:ilvl="5" w:tplc="0C07001B" w:tentative="1">
      <w:start w:val="1"/>
      <w:numFmt w:val="lowerRoman"/>
      <w:lvlText w:val="%6."/>
      <w:lvlJc w:val="right"/>
      <w:pPr>
        <w:ind w:left="4433" w:hanging="180"/>
      </w:pPr>
    </w:lvl>
    <w:lvl w:ilvl="6" w:tplc="0C07000F" w:tentative="1">
      <w:start w:val="1"/>
      <w:numFmt w:val="decimal"/>
      <w:lvlText w:val="%7."/>
      <w:lvlJc w:val="left"/>
      <w:pPr>
        <w:ind w:left="5153" w:hanging="360"/>
      </w:pPr>
    </w:lvl>
    <w:lvl w:ilvl="7" w:tplc="0C070019" w:tentative="1">
      <w:start w:val="1"/>
      <w:numFmt w:val="lowerLetter"/>
      <w:lvlText w:val="%8."/>
      <w:lvlJc w:val="left"/>
      <w:pPr>
        <w:ind w:left="5873" w:hanging="360"/>
      </w:pPr>
    </w:lvl>
    <w:lvl w:ilvl="8" w:tplc="0C07001B" w:tentative="1">
      <w:start w:val="1"/>
      <w:numFmt w:val="lowerRoman"/>
      <w:lvlText w:val="%9."/>
      <w:lvlJc w:val="right"/>
      <w:pPr>
        <w:ind w:left="6593" w:hanging="180"/>
      </w:pPr>
    </w:lvl>
  </w:abstractNum>
  <w:abstractNum w:abstractNumId="20" w15:restartNumberingAfterBreak="0">
    <w:nsid w:val="6F5A171F"/>
    <w:multiLevelType w:val="hybridMultilevel"/>
    <w:tmpl w:val="969C79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721B5439"/>
    <w:multiLevelType w:val="hybridMultilevel"/>
    <w:tmpl w:val="954C21D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7D06173F"/>
    <w:multiLevelType w:val="hybridMultilevel"/>
    <w:tmpl w:val="1C6817F4"/>
    <w:lvl w:ilvl="0" w:tplc="475CEB92">
      <w:start w:val="1"/>
      <w:numFmt w:val="bullet"/>
      <w:lvlText w:val=""/>
      <w:lvlJc w:val="left"/>
      <w:pPr>
        <w:ind w:left="720" w:hanging="360"/>
      </w:pPr>
      <w:rPr>
        <w:rFonts w:ascii="Symbol" w:hAnsi="Symbol" w:hint="default"/>
        <w:sz w:val="22"/>
        <w:szCs w:val="22"/>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401371051">
    <w:abstractNumId w:val="12"/>
  </w:num>
  <w:num w:numId="2" w16cid:durableId="40130200">
    <w:abstractNumId w:val="0"/>
  </w:num>
  <w:num w:numId="3" w16cid:durableId="1683311486">
    <w:abstractNumId w:val="1"/>
  </w:num>
  <w:num w:numId="4" w16cid:durableId="378285926">
    <w:abstractNumId w:val="2"/>
  </w:num>
  <w:num w:numId="5" w16cid:durableId="325062868">
    <w:abstractNumId w:val="3"/>
  </w:num>
  <w:num w:numId="6" w16cid:durableId="1467429693">
    <w:abstractNumId w:val="8"/>
  </w:num>
  <w:num w:numId="7" w16cid:durableId="1188181062">
    <w:abstractNumId w:val="4"/>
  </w:num>
  <w:num w:numId="8" w16cid:durableId="64306530">
    <w:abstractNumId w:val="5"/>
  </w:num>
  <w:num w:numId="9" w16cid:durableId="338430334">
    <w:abstractNumId w:val="6"/>
  </w:num>
  <w:num w:numId="10" w16cid:durableId="749814797">
    <w:abstractNumId w:val="7"/>
  </w:num>
  <w:num w:numId="11" w16cid:durableId="18430792">
    <w:abstractNumId w:val="9"/>
  </w:num>
  <w:num w:numId="12" w16cid:durableId="478613461">
    <w:abstractNumId w:val="13"/>
  </w:num>
  <w:num w:numId="13" w16cid:durableId="1031415218">
    <w:abstractNumId w:val="16"/>
  </w:num>
  <w:num w:numId="14" w16cid:durableId="95946948">
    <w:abstractNumId w:val="18"/>
  </w:num>
  <w:num w:numId="15" w16cid:durableId="1531063655">
    <w:abstractNumId w:val="17"/>
  </w:num>
  <w:num w:numId="16" w16cid:durableId="922294970">
    <w:abstractNumId w:val="20"/>
  </w:num>
  <w:num w:numId="17" w16cid:durableId="19818026">
    <w:abstractNumId w:val="11"/>
  </w:num>
  <w:num w:numId="18" w16cid:durableId="1369911144">
    <w:abstractNumId w:val="22"/>
  </w:num>
  <w:num w:numId="19" w16cid:durableId="721749797">
    <w:abstractNumId w:val="21"/>
  </w:num>
  <w:num w:numId="20" w16cid:durableId="1375036690">
    <w:abstractNumId w:val="15"/>
  </w:num>
  <w:num w:numId="21" w16cid:durableId="2040933774">
    <w:abstractNumId w:val="12"/>
  </w:num>
  <w:num w:numId="22" w16cid:durableId="621153772">
    <w:abstractNumId w:val="12"/>
  </w:num>
  <w:num w:numId="23" w16cid:durableId="1701707949">
    <w:abstractNumId w:val="14"/>
  </w:num>
  <w:num w:numId="24" w16cid:durableId="1838383065">
    <w:abstractNumId w:val="12"/>
  </w:num>
  <w:num w:numId="25" w16cid:durableId="1192301596">
    <w:abstractNumId w:val="12"/>
  </w:num>
  <w:num w:numId="26" w16cid:durableId="893811199">
    <w:abstractNumId w:val="12"/>
  </w:num>
  <w:num w:numId="27" w16cid:durableId="998074768">
    <w:abstractNumId w:val="12"/>
  </w:num>
  <w:num w:numId="28" w16cid:durableId="906765716">
    <w:abstractNumId w:val="12"/>
  </w:num>
  <w:num w:numId="29" w16cid:durableId="1278371644">
    <w:abstractNumId w:val="12"/>
  </w:num>
  <w:num w:numId="30" w16cid:durableId="742988830">
    <w:abstractNumId w:val="12"/>
  </w:num>
  <w:num w:numId="31" w16cid:durableId="1459568758">
    <w:abstractNumId w:val="12"/>
  </w:num>
  <w:num w:numId="32" w16cid:durableId="2117016143">
    <w:abstractNumId w:val="10"/>
  </w:num>
  <w:num w:numId="33" w16cid:durableId="16640490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912"/>
    <w:rsid w:val="0005624E"/>
    <w:rsid w:val="0006091B"/>
    <w:rsid w:val="00063EF1"/>
    <w:rsid w:val="000653CE"/>
    <w:rsid w:val="00082327"/>
    <w:rsid w:val="00095EE7"/>
    <w:rsid w:val="00097E7D"/>
    <w:rsid w:val="000A2DFB"/>
    <w:rsid w:val="000A3E04"/>
    <w:rsid w:val="000B27FF"/>
    <w:rsid w:val="000B3635"/>
    <w:rsid w:val="00117E18"/>
    <w:rsid w:val="00126912"/>
    <w:rsid w:val="00131BC8"/>
    <w:rsid w:val="00141315"/>
    <w:rsid w:val="001516E1"/>
    <w:rsid w:val="00176599"/>
    <w:rsid w:val="00180614"/>
    <w:rsid w:val="001A0902"/>
    <w:rsid w:val="001A182F"/>
    <w:rsid w:val="001C26AB"/>
    <w:rsid w:val="001F0CB4"/>
    <w:rsid w:val="001F1502"/>
    <w:rsid w:val="001F21F2"/>
    <w:rsid w:val="002203BF"/>
    <w:rsid w:val="0022337C"/>
    <w:rsid w:val="00232AD5"/>
    <w:rsid w:val="00240310"/>
    <w:rsid w:val="00244C5A"/>
    <w:rsid w:val="00283EF2"/>
    <w:rsid w:val="00294B5C"/>
    <w:rsid w:val="002A7525"/>
    <w:rsid w:val="002B3A57"/>
    <w:rsid w:val="002D2D18"/>
    <w:rsid w:val="002F4C6F"/>
    <w:rsid w:val="0031175E"/>
    <w:rsid w:val="00312EAC"/>
    <w:rsid w:val="00340900"/>
    <w:rsid w:val="00344C7A"/>
    <w:rsid w:val="00345286"/>
    <w:rsid w:val="00363282"/>
    <w:rsid w:val="003636D7"/>
    <w:rsid w:val="00367E35"/>
    <w:rsid w:val="003A77A8"/>
    <w:rsid w:val="003A792E"/>
    <w:rsid w:val="003B2F46"/>
    <w:rsid w:val="003D2400"/>
    <w:rsid w:val="003D5021"/>
    <w:rsid w:val="003E0D72"/>
    <w:rsid w:val="003F5956"/>
    <w:rsid w:val="004014E2"/>
    <w:rsid w:val="00407D2C"/>
    <w:rsid w:val="004215A1"/>
    <w:rsid w:val="00430329"/>
    <w:rsid w:val="004364F5"/>
    <w:rsid w:val="00482E04"/>
    <w:rsid w:val="004878FA"/>
    <w:rsid w:val="004C0F99"/>
    <w:rsid w:val="004C7201"/>
    <w:rsid w:val="004E0556"/>
    <w:rsid w:val="004F192A"/>
    <w:rsid w:val="004F320A"/>
    <w:rsid w:val="005015D2"/>
    <w:rsid w:val="005035A2"/>
    <w:rsid w:val="005119A7"/>
    <w:rsid w:val="005121C7"/>
    <w:rsid w:val="005152F4"/>
    <w:rsid w:val="00533CF4"/>
    <w:rsid w:val="00542A01"/>
    <w:rsid w:val="005506C9"/>
    <w:rsid w:val="00554B59"/>
    <w:rsid w:val="00561079"/>
    <w:rsid w:val="00562AF5"/>
    <w:rsid w:val="00575D13"/>
    <w:rsid w:val="00577D09"/>
    <w:rsid w:val="00594DD3"/>
    <w:rsid w:val="0059562C"/>
    <w:rsid w:val="005A3956"/>
    <w:rsid w:val="005D6204"/>
    <w:rsid w:val="006331FB"/>
    <w:rsid w:val="00644CBC"/>
    <w:rsid w:val="006467B2"/>
    <w:rsid w:val="006601CE"/>
    <w:rsid w:val="00671DB5"/>
    <w:rsid w:val="0067705F"/>
    <w:rsid w:val="00681E07"/>
    <w:rsid w:val="00682B6E"/>
    <w:rsid w:val="00696738"/>
    <w:rsid w:val="006A2D44"/>
    <w:rsid w:val="006C3B5A"/>
    <w:rsid w:val="006C506C"/>
    <w:rsid w:val="006E3DCC"/>
    <w:rsid w:val="00723EF3"/>
    <w:rsid w:val="0073190C"/>
    <w:rsid w:val="007410E7"/>
    <w:rsid w:val="00745A18"/>
    <w:rsid w:val="00755AC8"/>
    <w:rsid w:val="00755E9E"/>
    <w:rsid w:val="007574AE"/>
    <w:rsid w:val="00757790"/>
    <w:rsid w:val="007854E7"/>
    <w:rsid w:val="007A082D"/>
    <w:rsid w:val="007A2A53"/>
    <w:rsid w:val="007F1D3A"/>
    <w:rsid w:val="00800389"/>
    <w:rsid w:val="00826537"/>
    <w:rsid w:val="00830E85"/>
    <w:rsid w:val="00831095"/>
    <w:rsid w:val="008334F7"/>
    <w:rsid w:val="00834C4E"/>
    <w:rsid w:val="008357D8"/>
    <w:rsid w:val="0085693E"/>
    <w:rsid w:val="008A456D"/>
    <w:rsid w:val="008C240D"/>
    <w:rsid w:val="008D130B"/>
    <w:rsid w:val="008E5276"/>
    <w:rsid w:val="00917906"/>
    <w:rsid w:val="009216F0"/>
    <w:rsid w:val="00927265"/>
    <w:rsid w:val="00927C9D"/>
    <w:rsid w:val="009321A0"/>
    <w:rsid w:val="0094773C"/>
    <w:rsid w:val="009564E2"/>
    <w:rsid w:val="009577B8"/>
    <w:rsid w:val="009834DA"/>
    <w:rsid w:val="009A3059"/>
    <w:rsid w:val="009C4BC9"/>
    <w:rsid w:val="009D6413"/>
    <w:rsid w:val="009E30F2"/>
    <w:rsid w:val="009E3566"/>
    <w:rsid w:val="00A25EFB"/>
    <w:rsid w:val="00A34119"/>
    <w:rsid w:val="00A73497"/>
    <w:rsid w:val="00A76B69"/>
    <w:rsid w:val="00AB1701"/>
    <w:rsid w:val="00AD5E63"/>
    <w:rsid w:val="00AE5177"/>
    <w:rsid w:val="00AE6301"/>
    <w:rsid w:val="00B14888"/>
    <w:rsid w:val="00B27764"/>
    <w:rsid w:val="00B57E5E"/>
    <w:rsid w:val="00BB5E0A"/>
    <w:rsid w:val="00BD4D29"/>
    <w:rsid w:val="00C31DD3"/>
    <w:rsid w:val="00C417F2"/>
    <w:rsid w:val="00C44B3C"/>
    <w:rsid w:val="00C80EF3"/>
    <w:rsid w:val="00C81D93"/>
    <w:rsid w:val="00C82660"/>
    <w:rsid w:val="00C85643"/>
    <w:rsid w:val="00CB4B0F"/>
    <w:rsid w:val="00D01394"/>
    <w:rsid w:val="00D03DAD"/>
    <w:rsid w:val="00D044D9"/>
    <w:rsid w:val="00D05A9A"/>
    <w:rsid w:val="00D1466F"/>
    <w:rsid w:val="00D4625E"/>
    <w:rsid w:val="00D953E1"/>
    <w:rsid w:val="00DB489B"/>
    <w:rsid w:val="00DE3B79"/>
    <w:rsid w:val="00DE5639"/>
    <w:rsid w:val="00DF34F6"/>
    <w:rsid w:val="00E00C7C"/>
    <w:rsid w:val="00E0225B"/>
    <w:rsid w:val="00E03C17"/>
    <w:rsid w:val="00E05289"/>
    <w:rsid w:val="00E10D41"/>
    <w:rsid w:val="00E25F15"/>
    <w:rsid w:val="00E37CD5"/>
    <w:rsid w:val="00E512E7"/>
    <w:rsid w:val="00E5317D"/>
    <w:rsid w:val="00E636ED"/>
    <w:rsid w:val="00E91C65"/>
    <w:rsid w:val="00E94E76"/>
    <w:rsid w:val="00EC1626"/>
    <w:rsid w:val="00EC21FA"/>
    <w:rsid w:val="00ED1146"/>
    <w:rsid w:val="00F1047B"/>
    <w:rsid w:val="00F17867"/>
    <w:rsid w:val="00F2656B"/>
    <w:rsid w:val="00F2781C"/>
    <w:rsid w:val="00F36285"/>
    <w:rsid w:val="00F561B4"/>
    <w:rsid w:val="00F64BFB"/>
    <w:rsid w:val="00F67D77"/>
    <w:rsid w:val="00F82EA5"/>
    <w:rsid w:val="00F85446"/>
    <w:rsid w:val="00F95D32"/>
    <w:rsid w:val="00FA2668"/>
    <w:rsid w:val="00FA6C84"/>
    <w:rsid w:val="00FB261C"/>
    <w:rsid w:val="00FD2146"/>
    <w:rsid w:val="00FE3CDB"/>
    <w:rsid w:val="00FF00A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D3FF39"/>
  <w15:chartTrackingRefBased/>
  <w15:docId w15:val="{D512F422-63A2-0D48-A366-7FC0A3B5B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F1D3A"/>
    <w:rPr>
      <w:rFonts w:ascii="Lexend" w:hAnsi="Lexend" w:cs="Times New Roman (Textkörper CS)"/>
      <w:color w:val="484848" w:themeColor="text2"/>
    </w:rPr>
  </w:style>
  <w:style w:type="paragraph" w:styleId="berschrift1">
    <w:name w:val="heading 1"/>
    <w:basedOn w:val="Standard"/>
    <w:next w:val="Standard"/>
    <w:link w:val="berschrift1Zchn"/>
    <w:uiPriority w:val="9"/>
    <w:qFormat/>
    <w:rsid w:val="007F1D3A"/>
    <w:pPr>
      <w:keepNext/>
      <w:keepLines/>
      <w:spacing w:before="240"/>
      <w:outlineLvl w:val="0"/>
    </w:pPr>
    <w:rPr>
      <w:rFonts w:ascii="Lexend SemiBold" w:eastAsiaTheme="majorEastAsia" w:hAnsi="Lexend SemiBold" w:cs="Times New Roman (Überschriften"/>
      <w:b/>
      <w:caps/>
      <w:color w:val="303059" w:themeColor="accent3"/>
      <w:sz w:val="60"/>
      <w:szCs w:val="32"/>
    </w:rPr>
  </w:style>
  <w:style w:type="paragraph" w:styleId="berschrift2">
    <w:name w:val="heading 2"/>
    <w:basedOn w:val="Standard"/>
    <w:next w:val="Standard"/>
    <w:link w:val="berschrift2Zchn"/>
    <w:uiPriority w:val="9"/>
    <w:unhideWhenUsed/>
    <w:qFormat/>
    <w:rsid w:val="007A082D"/>
    <w:pPr>
      <w:keepNext/>
      <w:keepLines/>
      <w:spacing w:before="40"/>
      <w:outlineLvl w:val="1"/>
    </w:pPr>
    <w:rPr>
      <w:rFonts w:ascii="Lexend SemiBold" w:eastAsiaTheme="majorEastAsia" w:hAnsi="Lexend SemiBold" w:cstheme="majorBidi"/>
      <w:b/>
      <w:color w:val="303059" w:themeColor="accent3"/>
      <w:sz w:val="36"/>
      <w:szCs w:val="26"/>
    </w:rPr>
  </w:style>
  <w:style w:type="paragraph" w:styleId="berschrift3">
    <w:name w:val="heading 3"/>
    <w:basedOn w:val="Standard"/>
    <w:next w:val="Standard"/>
    <w:link w:val="berschrift3Zchn"/>
    <w:uiPriority w:val="9"/>
    <w:unhideWhenUsed/>
    <w:qFormat/>
    <w:rsid w:val="005119A7"/>
    <w:pPr>
      <w:keepNext/>
      <w:keepLines/>
      <w:spacing w:before="40" w:after="120"/>
      <w:outlineLvl w:val="2"/>
    </w:pPr>
    <w:rPr>
      <w:rFonts w:ascii="Lexend SemiBold" w:eastAsiaTheme="majorEastAsia" w:hAnsi="Lexend SemiBold" w:cs="Times New Roman (Überschriften"/>
      <w:b/>
      <w:caps/>
      <w:color w:val="8D82B1" w:themeColor="accent1"/>
      <w:sz w:val="48"/>
    </w:rPr>
  </w:style>
  <w:style w:type="paragraph" w:styleId="berschrift4">
    <w:name w:val="heading 4"/>
    <w:basedOn w:val="Standard"/>
    <w:next w:val="Standard"/>
    <w:link w:val="berschrift4Zchn"/>
    <w:uiPriority w:val="9"/>
    <w:unhideWhenUsed/>
    <w:qFormat/>
    <w:rsid w:val="007F1D3A"/>
    <w:pPr>
      <w:keepNext/>
      <w:keepLines/>
      <w:spacing w:before="40"/>
      <w:outlineLvl w:val="3"/>
    </w:pPr>
    <w:rPr>
      <w:rFonts w:ascii="Lexend SemiBold" w:eastAsiaTheme="majorEastAsia" w:hAnsi="Lexend SemiBold" w:cstheme="majorBidi"/>
      <w:b/>
      <w:iCs/>
      <w:color w:val="8D82B1"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F1D3A"/>
    <w:rPr>
      <w:rFonts w:ascii="Lexend SemiBold" w:eastAsiaTheme="majorEastAsia" w:hAnsi="Lexend SemiBold" w:cs="Times New Roman (Überschriften"/>
      <w:b/>
      <w:caps/>
      <w:color w:val="303059" w:themeColor="accent3"/>
      <w:sz w:val="60"/>
      <w:szCs w:val="32"/>
    </w:rPr>
  </w:style>
  <w:style w:type="paragraph" w:styleId="KeinLeerraum">
    <w:name w:val="No Spacing"/>
    <w:uiPriority w:val="1"/>
    <w:qFormat/>
    <w:rsid w:val="007F1D3A"/>
    <w:rPr>
      <w:rFonts w:ascii="Lexend" w:hAnsi="Lexend" w:cs="Times New Roman (Textkörper CS)"/>
      <w:color w:val="484848" w:themeColor="text2"/>
    </w:rPr>
  </w:style>
  <w:style w:type="character" w:customStyle="1" w:styleId="berschrift2Zchn">
    <w:name w:val="Überschrift 2 Zchn"/>
    <w:basedOn w:val="Absatz-Standardschriftart"/>
    <w:link w:val="berschrift2"/>
    <w:uiPriority w:val="9"/>
    <w:rsid w:val="007A082D"/>
    <w:rPr>
      <w:rFonts w:ascii="Lexend SemiBold" w:eastAsiaTheme="majorEastAsia" w:hAnsi="Lexend SemiBold" w:cstheme="majorBidi"/>
      <w:b/>
      <w:color w:val="303059" w:themeColor="accent3"/>
      <w:sz w:val="36"/>
      <w:szCs w:val="26"/>
    </w:rPr>
  </w:style>
  <w:style w:type="character" w:customStyle="1" w:styleId="berschrift3Zchn">
    <w:name w:val="Überschrift 3 Zchn"/>
    <w:basedOn w:val="Absatz-Standardschriftart"/>
    <w:link w:val="berschrift3"/>
    <w:uiPriority w:val="9"/>
    <w:rsid w:val="005119A7"/>
    <w:rPr>
      <w:rFonts w:ascii="Lexend SemiBold" w:eastAsiaTheme="majorEastAsia" w:hAnsi="Lexend SemiBold" w:cs="Times New Roman (Überschriften"/>
      <w:b/>
      <w:caps/>
      <w:color w:val="8D82B1" w:themeColor="accent1"/>
      <w:sz w:val="48"/>
    </w:rPr>
  </w:style>
  <w:style w:type="character" w:customStyle="1" w:styleId="berschrift4Zchn">
    <w:name w:val="Überschrift 4 Zchn"/>
    <w:basedOn w:val="Absatz-Standardschriftart"/>
    <w:link w:val="berschrift4"/>
    <w:uiPriority w:val="9"/>
    <w:rsid w:val="007F1D3A"/>
    <w:rPr>
      <w:rFonts w:ascii="Lexend SemiBold" w:eastAsiaTheme="majorEastAsia" w:hAnsi="Lexend SemiBold" w:cstheme="majorBidi"/>
      <w:b/>
      <w:iCs/>
      <w:color w:val="8D82B1" w:themeColor="accent1"/>
    </w:rPr>
  </w:style>
  <w:style w:type="paragraph" w:styleId="Titel">
    <w:name w:val="Title"/>
    <w:basedOn w:val="Standard"/>
    <w:next w:val="Standard"/>
    <w:link w:val="TitelZchn"/>
    <w:uiPriority w:val="10"/>
    <w:qFormat/>
    <w:rsid w:val="007F1D3A"/>
    <w:pPr>
      <w:contextualSpacing/>
    </w:pPr>
    <w:rPr>
      <w:rFonts w:ascii="Lexend ExtraBold" w:eastAsiaTheme="majorEastAsia" w:hAnsi="Lexend ExtraBold" w:cstheme="majorBidi"/>
      <w:b/>
      <w:color w:val="auto"/>
      <w:spacing w:val="-10"/>
      <w:kern w:val="28"/>
      <w:sz w:val="80"/>
      <w:szCs w:val="56"/>
    </w:rPr>
  </w:style>
  <w:style w:type="character" w:customStyle="1" w:styleId="TitelZchn">
    <w:name w:val="Titel Zchn"/>
    <w:basedOn w:val="Absatz-Standardschriftart"/>
    <w:link w:val="Titel"/>
    <w:uiPriority w:val="10"/>
    <w:rsid w:val="007F1D3A"/>
    <w:rPr>
      <w:rFonts w:ascii="Lexend ExtraBold" w:eastAsiaTheme="majorEastAsia" w:hAnsi="Lexend ExtraBold" w:cstheme="majorBidi"/>
      <w:b/>
      <w:spacing w:val="-10"/>
      <w:kern w:val="28"/>
      <w:sz w:val="80"/>
      <w:szCs w:val="56"/>
    </w:rPr>
  </w:style>
  <w:style w:type="paragraph" w:styleId="Untertitel">
    <w:name w:val="Subtitle"/>
    <w:basedOn w:val="Standard"/>
    <w:next w:val="Standard"/>
    <w:link w:val="UntertitelZchn"/>
    <w:uiPriority w:val="11"/>
    <w:qFormat/>
    <w:rsid w:val="007F1D3A"/>
    <w:pPr>
      <w:numPr>
        <w:ilvl w:val="1"/>
      </w:numPr>
      <w:spacing w:after="160"/>
    </w:pPr>
    <w:rPr>
      <w:rFonts w:ascii="Lexend SemiBold" w:eastAsiaTheme="minorEastAsia" w:hAnsi="Lexend SemiBold" w:cstheme="minorBidi"/>
      <w:b/>
      <w:color w:val="494848" w:themeColor="accent2"/>
      <w:spacing w:val="15"/>
      <w:sz w:val="28"/>
      <w:szCs w:val="22"/>
    </w:rPr>
  </w:style>
  <w:style w:type="character" w:customStyle="1" w:styleId="UntertitelZchn">
    <w:name w:val="Untertitel Zchn"/>
    <w:basedOn w:val="Absatz-Standardschriftart"/>
    <w:link w:val="Untertitel"/>
    <w:uiPriority w:val="11"/>
    <w:rsid w:val="007F1D3A"/>
    <w:rPr>
      <w:rFonts w:ascii="Lexend SemiBold" w:eastAsiaTheme="minorEastAsia" w:hAnsi="Lexend SemiBold"/>
      <w:b/>
      <w:color w:val="494848" w:themeColor="accent2"/>
      <w:spacing w:val="15"/>
      <w:sz w:val="28"/>
      <w:szCs w:val="22"/>
    </w:rPr>
  </w:style>
  <w:style w:type="character" w:styleId="SchwacheHervorhebung">
    <w:name w:val="Subtle Emphasis"/>
    <w:basedOn w:val="Absatz-Standardschriftart"/>
    <w:uiPriority w:val="19"/>
    <w:qFormat/>
    <w:rsid w:val="007F1D3A"/>
    <w:rPr>
      <w:rFonts w:ascii="Lexend Medium" w:hAnsi="Lexend Medium"/>
      <w:b w:val="0"/>
      <w:i w:val="0"/>
      <w:iCs/>
      <w:color w:val="ADABAB"/>
    </w:rPr>
  </w:style>
  <w:style w:type="character" w:styleId="Hervorhebung">
    <w:name w:val="Emphasis"/>
    <w:basedOn w:val="Absatz-Standardschriftart"/>
    <w:uiPriority w:val="20"/>
    <w:qFormat/>
    <w:rsid w:val="007F1D3A"/>
    <w:rPr>
      <w:rFonts w:ascii="Lexend Medium" w:hAnsi="Lexend Medium"/>
      <w:b w:val="0"/>
      <w:i w:val="0"/>
      <w:iCs/>
      <w:color w:val="ADABAB"/>
      <w:sz w:val="28"/>
    </w:rPr>
  </w:style>
  <w:style w:type="character" w:styleId="IntensiveHervorhebung">
    <w:name w:val="Intense Emphasis"/>
    <w:basedOn w:val="Absatz-Standardschriftart"/>
    <w:uiPriority w:val="21"/>
    <w:qFormat/>
    <w:rsid w:val="007F1D3A"/>
    <w:rPr>
      <w:rFonts w:ascii="Lexend Medium" w:hAnsi="Lexend Medium"/>
      <w:b w:val="0"/>
      <w:i w:val="0"/>
      <w:iCs/>
      <w:color w:val="EA4E60"/>
    </w:rPr>
  </w:style>
  <w:style w:type="character" w:styleId="Fett">
    <w:name w:val="Strong"/>
    <w:basedOn w:val="Absatz-Standardschriftart"/>
    <w:uiPriority w:val="22"/>
    <w:qFormat/>
    <w:rsid w:val="007F1D3A"/>
    <w:rPr>
      <w:b/>
      <w:bCs/>
    </w:rPr>
  </w:style>
  <w:style w:type="paragraph" w:styleId="Zitat">
    <w:name w:val="Quote"/>
    <w:basedOn w:val="Standard"/>
    <w:next w:val="Standard"/>
    <w:link w:val="ZitatZchn"/>
    <w:uiPriority w:val="29"/>
    <w:qFormat/>
    <w:rsid w:val="007F1D3A"/>
    <w:pPr>
      <w:spacing w:before="200" w:after="160"/>
      <w:ind w:left="864" w:right="864"/>
      <w:jc w:val="center"/>
    </w:pPr>
    <w:rPr>
      <w:rFonts w:ascii="Lexend SemiBold" w:hAnsi="Lexend SemiBold"/>
      <w:b/>
      <w:iCs/>
      <w:color w:val="303059" w:themeColor="accent3"/>
      <w:sz w:val="36"/>
    </w:rPr>
  </w:style>
  <w:style w:type="character" w:customStyle="1" w:styleId="ZitatZchn">
    <w:name w:val="Zitat Zchn"/>
    <w:basedOn w:val="Absatz-Standardschriftart"/>
    <w:link w:val="Zitat"/>
    <w:uiPriority w:val="29"/>
    <w:rsid w:val="007F1D3A"/>
    <w:rPr>
      <w:rFonts w:ascii="Lexend SemiBold" w:hAnsi="Lexend SemiBold" w:cs="Times New Roman (Textkörper CS)"/>
      <w:b/>
      <w:iCs/>
      <w:color w:val="303059" w:themeColor="accent3"/>
      <w:sz w:val="36"/>
    </w:rPr>
  </w:style>
  <w:style w:type="paragraph" w:styleId="IntensivesZitat">
    <w:name w:val="Intense Quote"/>
    <w:basedOn w:val="Standard"/>
    <w:next w:val="Standard"/>
    <w:link w:val="IntensivesZitatZchn"/>
    <w:uiPriority w:val="30"/>
    <w:qFormat/>
    <w:rsid w:val="007F1D3A"/>
    <w:pPr>
      <w:pBdr>
        <w:top w:val="single" w:sz="4" w:space="10" w:color="8D82B1" w:themeColor="accent1"/>
        <w:bottom w:val="single" w:sz="4" w:space="10" w:color="8D82B1" w:themeColor="accent1"/>
      </w:pBdr>
      <w:spacing w:before="360" w:after="360"/>
      <w:ind w:left="864" w:right="864"/>
      <w:jc w:val="center"/>
    </w:pPr>
    <w:rPr>
      <w:rFonts w:ascii="Lexend Medium" w:hAnsi="Lexend Medium"/>
      <w:iCs/>
      <w:color w:val="8D82B1" w:themeColor="accent1"/>
    </w:rPr>
  </w:style>
  <w:style w:type="character" w:customStyle="1" w:styleId="IntensivesZitatZchn">
    <w:name w:val="Intensives Zitat Zchn"/>
    <w:basedOn w:val="Absatz-Standardschriftart"/>
    <w:link w:val="IntensivesZitat"/>
    <w:uiPriority w:val="30"/>
    <w:rsid w:val="007F1D3A"/>
    <w:rPr>
      <w:rFonts w:ascii="Lexend Medium" w:hAnsi="Lexend Medium" w:cs="Times New Roman (Textkörper CS)"/>
      <w:iCs/>
      <w:color w:val="8D82B1" w:themeColor="accent1"/>
    </w:rPr>
  </w:style>
  <w:style w:type="character" w:styleId="SchwacherVerweis">
    <w:name w:val="Subtle Reference"/>
    <w:basedOn w:val="Absatz-Standardschriftart"/>
    <w:uiPriority w:val="31"/>
    <w:qFormat/>
    <w:rsid w:val="007F1D3A"/>
    <w:rPr>
      <w:rFonts w:ascii="Lexend Medium" w:hAnsi="Lexend Medium"/>
      <w:b w:val="0"/>
      <w:i w:val="0"/>
      <w:caps/>
      <w:smallCaps w:val="0"/>
      <w:color w:val="5A5A5A" w:themeColor="text1" w:themeTint="A5"/>
    </w:rPr>
  </w:style>
  <w:style w:type="character" w:styleId="IntensiverVerweis">
    <w:name w:val="Intense Reference"/>
    <w:basedOn w:val="Absatz-Standardschriftart"/>
    <w:uiPriority w:val="32"/>
    <w:qFormat/>
    <w:rsid w:val="007F1D3A"/>
    <w:rPr>
      <w:rFonts w:ascii="Lexend SemiBold" w:hAnsi="Lexend SemiBold"/>
      <w:b/>
      <w:bCs/>
      <w:i w:val="0"/>
      <w:caps/>
      <w:smallCaps w:val="0"/>
      <w:color w:val="8D82B1" w:themeColor="accent1"/>
      <w:spacing w:val="5"/>
    </w:rPr>
  </w:style>
  <w:style w:type="paragraph" w:styleId="Listenabsatz">
    <w:name w:val="List Paragraph"/>
    <w:basedOn w:val="Standard"/>
    <w:uiPriority w:val="34"/>
    <w:qFormat/>
    <w:rsid w:val="006C3B5A"/>
    <w:pPr>
      <w:numPr>
        <w:numId w:val="1"/>
      </w:numPr>
      <w:contextualSpacing/>
    </w:pPr>
  </w:style>
  <w:style w:type="character" w:styleId="Buchtitel">
    <w:name w:val="Book Title"/>
    <w:basedOn w:val="Absatz-Standardschriftart"/>
    <w:uiPriority w:val="33"/>
    <w:qFormat/>
    <w:rsid w:val="007F1D3A"/>
    <w:rPr>
      <w:rFonts w:ascii="Lexend SemiBold" w:hAnsi="Lexend SemiBold"/>
      <w:b/>
      <w:bCs/>
      <w:i w:val="0"/>
      <w:iCs/>
      <w:spacing w:val="5"/>
    </w:rPr>
  </w:style>
  <w:style w:type="paragraph" w:styleId="Kopfzeile">
    <w:name w:val="header"/>
    <w:basedOn w:val="Standard"/>
    <w:link w:val="KopfzeileZchn"/>
    <w:uiPriority w:val="99"/>
    <w:unhideWhenUsed/>
    <w:rsid w:val="00745A18"/>
    <w:pPr>
      <w:tabs>
        <w:tab w:val="center" w:pos="4536"/>
        <w:tab w:val="right" w:pos="9072"/>
      </w:tabs>
    </w:pPr>
  </w:style>
  <w:style w:type="character" w:customStyle="1" w:styleId="KopfzeileZchn">
    <w:name w:val="Kopfzeile Zchn"/>
    <w:basedOn w:val="Absatz-Standardschriftart"/>
    <w:link w:val="Kopfzeile"/>
    <w:uiPriority w:val="99"/>
    <w:rsid w:val="00745A18"/>
    <w:rPr>
      <w:rFonts w:ascii="Lexend" w:hAnsi="Lexend" w:cs="Times New Roman (Textkörper CS)"/>
      <w:color w:val="484848" w:themeColor="text2"/>
    </w:rPr>
  </w:style>
  <w:style w:type="paragraph" w:styleId="Fuzeile">
    <w:name w:val="footer"/>
    <w:basedOn w:val="Standard"/>
    <w:link w:val="FuzeileZchn"/>
    <w:uiPriority w:val="99"/>
    <w:unhideWhenUsed/>
    <w:rsid w:val="00745A18"/>
    <w:pPr>
      <w:tabs>
        <w:tab w:val="center" w:pos="4536"/>
        <w:tab w:val="right" w:pos="9072"/>
      </w:tabs>
    </w:pPr>
  </w:style>
  <w:style w:type="character" w:customStyle="1" w:styleId="FuzeileZchn">
    <w:name w:val="Fußzeile Zchn"/>
    <w:basedOn w:val="Absatz-Standardschriftart"/>
    <w:link w:val="Fuzeile"/>
    <w:uiPriority w:val="99"/>
    <w:rsid w:val="00745A18"/>
    <w:rPr>
      <w:rFonts w:ascii="Lexend" w:hAnsi="Lexend" w:cs="Times New Roman (Textkörper CS)"/>
      <w:color w:val="484848" w:themeColor="text2"/>
    </w:rPr>
  </w:style>
  <w:style w:type="character" w:styleId="Hyperlink">
    <w:name w:val="Hyperlink"/>
    <w:basedOn w:val="Absatz-Standardschriftart"/>
    <w:uiPriority w:val="99"/>
    <w:unhideWhenUsed/>
    <w:rsid w:val="00FD2146"/>
    <w:rPr>
      <w:color w:val="EA4E60" w:themeColor="hyperlink"/>
      <w:u w:val="single"/>
    </w:rPr>
  </w:style>
  <w:style w:type="character" w:styleId="NichtaufgelsteErwhnung">
    <w:name w:val="Unresolved Mention"/>
    <w:basedOn w:val="Absatz-Standardschriftart"/>
    <w:uiPriority w:val="99"/>
    <w:semiHidden/>
    <w:unhideWhenUsed/>
    <w:rsid w:val="00FD2146"/>
    <w:rPr>
      <w:color w:val="605E5C"/>
      <w:shd w:val="clear" w:color="auto" w:fill="E1DFDD"/>
    </w:rPr>
  </w:style>
  <w:style w:type="table" w:styleId="Tabellenraster">
    <w:name w:val="Table Grid"/>
    <w:basedOn w:val="NormaleTabelle"/>
    <w:uiPriority w:val="39"/>
    <w:rsid w:val="008D13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792E"/>
    <w:pPr>
      <w:autoSpaceDE w:val="0"/>
      <w:autoSpaceDN w:val="0"/>
      <w:adjustRightInd w:val="0"/>
    </w:pPr>
    <w:rPr>
      <w:rFonts w:ascii="Calibri" w:hAnsi="Calibri" w:cs="Calibri"/>
      <w:color w:val="000000"/>
    </w:rPr>
  </w:style>
  <w:style w:type="table" w:styleId="Gitternetztabelle4Akzent5">
    <w:name w:val="Grid Table 4 Accent 5"/>
    <w:basedOn w:val="NormaleTabelle"/>
    <w:uiPriority w:val="49"/>
    <w:rsid w:val="004E0556"/>
    <w:tblPr>
      <w:tblStyleRowBandSize w:val="1"/>
      <w:tblStyleColBandSize w:val="1"/>
      <w:tblBorders>
        <w:top w:val="single" w:sz="4" w:space="0" w:color="D7D3E4" w:themeColor="accent5" w:themeTint="99"/>
        <w:left w:val="single" w:sz="4" w:space="0" w:color="D7D3E4" w:themeColor="accent5" w:themeTint="99"/>
        <w:bottom w:val="single" w:sz="4" w:space="0" w:color="D7D3E4" w:themeColor="accent5" w:themeTint="99"/>
        <w:right w:val="single" w:sz="4" w:space="0" w:color="D7D3E4" w:themeColor="accent5" w:themeTint="99"/>
        <w:insideH w:val="single" w:sz="4" w:space="0" w:color="D7D3E4" w:themeColor="accent5" w:themeTint="99"/>
        <w:insideV w:val="single" w:sz="4" w:space="0" w:color="D7D3E4" w:themeColor="accent5" w:themeTint="99"/>
      </w:tblBorders>
    </w:tblPr>
    <w:tblStylePr w:type="firstRow">
      <w:rPr>
        <w:b/>
        <w:bCs/>
        <w:color w:val="FFFFFF" w:themeColor="background1"/>
      </w:rPr>
      <w:tblPr/>
      <w:tcPr>
        <w:tcBorders>
          <w:top w:val="single" w:sz="4" w:space="0" w:color="BDB6D3" w:themeColor="accent5"/>
          <w:left w:val="single" w:sz="4" w:space="0" w:color="BDB6D3" w:themeColor="accent5"/>
          <w:bottom w:val="single" w:sz="4" w:space="0" w:color="BDB6D3" w:themeColor="accent5"/>
          <w:right w:val="single" w:sz="4" w:space="0" w:color="BDB6D3" w:themeColor="accent5"/>
          <w:insideH w:val="nil"/>
          <w:insideV w:val="nil"/>
        </w:tcBorders>
        <w:shd w:val="clear" w:color="auto" w:fill="BDB6D3" w:themeFill="accent5"/>
      </w:tcPr>
    </w:tblStylePr>
    <w:tblStylePr w:type="lastRow">
      <w:rPr>
        <w:b/>
        <w:bCs/>
      </w:rPr>
      <w:tblPr/>
      <w:tcPr>
        <w:tcBorders>
          <w:top w:val="double" w:sz="4" w:space="0" w:color="BDB6D3" w:themeColor="accent5"/>
        </w:tcBorders>
      </w:tcPr>
    </w:tblStylePr>
    <w:tblStylePr w:type="firstCol">
      <w:rPr>
        <w:b/>
        <w:bCs/>
      </w:rPr>
    </w:tblStylePr>
    <w:tblStylePr w:type="lastCol">
      <w:rPr>
        <w:b/>
        <w:bCs/>
      </w:rPr>
    </w:tblStylePr>
    <w:tblStylePr w:type="band1Vert">
      <w:tblPr/>
      <w:tcPr>
        <w:shd w:val="clear" w:color="auto" w:fill="F1F0F6" w:themeFill="accent5" w:themeFillTint="33"/>
      </w:tcPr>
    </w:tblStylePr>
    <w:tblStylePr w:type="band1Horz">
      <w:tblPr/>
      <w:tcPr>
        <w:shd w:val="clear" w:color="auto" w:fill="F1F0F6" w:themeFill="accent5" w:themeFillTint="33"/>
      </w:tcPr>
    </w:tblStylePr>
  </w:style>
  <w:style w:type="character" w:styleId="Kommentarzeichen">
    <w:name w:val="annotation reference"/>
    <w:basedOn w:val="Absatz-Standardschriftart"/>
    <w:uiPriority w:val="99"/>
    <w:semiHidden/>
    <w:unhideWhenUsed/>
    <w:rsid w:val="008334F7"/>
    <w:rPr>
      <w:sz w:val="16"/>
      <w:szCs w:val="16"/>
    </w:rPr>
  </w:style>
  <w:style w:type="paragraph" w:styleId="Kommentartext">
    <w:name w:val="annotation text"/>
    <w:basedOn w:val="Standard"/>
    <w:link w:val="KommentartextZchn"/>
    <w:uiPriority w:val="99"/>
    <w:unhideWhenUsed/>
    <w:rsid w:val="008334F7"/>
    <w:rPr>
      <w:sz w:val="20"/>
      <w:szCs w:val="20"/>
    </w:rPr>
  </w:style>
  <w:style w:type="character" w:customStyle="1" w:styleId="KommentartextZchn">
    <w:name w:val="Kommentartext Zchn"/>
    <w:basedOn w:val="Absatz-Standardschriftart"/>
    <w:link w:val="Kommentartext"/>
    <w:uiPriority w:val="99"/>
    <w:rsid w:val="008334F7"/>
    <w:rPr>
      <w:rFonts w:ascii="Lexend" w:hAnsi="Lexend" w:cs="Times New Roman (Textkörper CS)"/>
      <w:color w:val="484848" w:themeColor="text2"/>
      <w:sz w:val="20"/>
      <w:szCs w:val="20"/>
    </w:rPr>
  </w:style>
  <w:style w:type="paragraph" w:styleId="Kommentarthema">
    <w:name w:val="annotation subject"/>
    <w:basedOn w:val="Kommentartext"/>
    <w:next w:val="Kommentartext"/>
    <w:link w:val="KommentarthemaZchn"/>
    <w:uiPriority w:val="99"/>
    <w:semiHidden/>
    <w:unhideWhenUsed/>
    <w:rsid w:val="008334F7"/>
    <w:rPr>
      <w:b/>
      <w:bCs/>
    </w:rPr>
  </w:style>
  <w:style w:type="character" w:customStyle="1" w:styleId="KommentarthemaZchn">
    <w:name w:val="Kommentarthema Zchn"/>
    <w:basedOn w:val="KommentartextZchn"/>
    <w:link w:val="Kommentarthema"/>
    <w:uiPriority w:val="99"/>
    <w:semiHidden/>
    <w:rsid w:val="008334F7"/>
    <w:rPr>
      <w:rFonts w:ascii="Lexend" w:hAnsi="Lexend" w:cs="Times New Roman (Textkörper CS)"/>
      <w:b/>
      <w:bCs/>
      <w:color w:val="484848" w:themeColor="text2"/>
      <w:sz w:val="20"/>
      <w:szCs w:val="20"/>
    </w:rPr>
  </w:style>
  <w:style w:type="paragraph" w:styleId="Sprechblasentext">
    <w:name w:val="Balloon Text"/>
    <w:basedOn w:val="Standard"/>
    <w:link w:val="SprechblasentextZchn"/>
    <w:uiPriority w:val="99"/>
    <w:semiHidden/>
    <w:unhideWhenUsed/>
    <w:rsid w:val="004364F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364F5"/>
    <w:rPr>
      <w:rFonts w:ascii="Segoe UI" w:hAnsi="Segoe UI" w:cs="Segoe UI"/>
      <w:color w:val="484848" w:themeColor="text2"/>
      <w:sz w:val="18"/>
      <w:szCs w:val="18"/>
    </w:rPr>
  </w:style>
  <w:style w:type="paragraph" w:styleId="berarbeitung">
    <w:name w:val="Revision"/>
    <w:hidden/>
    <w:uiPriority w:val="99"/>
    <w:semiHidden/>
    <w:rsid w:val="00826537"/>
    <w:rPr>
      <w:rFonts w:ascii="Lexend" w:hAnsi="Lexend" w:cs="Times New Roman (Textkörper CS)"/>
      <w:color w:val="484848" w:themeColor="text2"/>
    </w:rPr>
  </w:style>
  <w:style w:type="paragraph" w:customStyle="1" w:styleId="pf0">
    <w:name w:val="pf0"/>
    <w:basedOn w:val="Standard"/>
    <w:rsid w:val="00826537"/>
    <w:pPr>
      <w:spacing w:before="100" w:beforeAutospacing="1" w:after="100" w:afterAutospacing="1"/>
    </w:pPr>
    <w:rPr>
      <w:rFonts w:ascii="Times New Roman" w:eastAsia="Times New Roman" w:hAnsi="Times New Roman" w:cs="Times New Roman"/>
      <w:color w:val="auto"/>
      <w:lang w:eastAsia="de-AT"/>
    </w:rPr>
  </w:style>
  <w:style w:type="character" w:customStyle="1" w:styleId="cf01">
    <w:name w:val="cf01"/>
    <w:basedOn w:val="Absatz-Standardschriftart"/>
    <w:rsid w:val="00826537"/>
    <w:rPr>
      <w:rFonts w:ascii="Segoe UI" w:hAnsi="Segoe UI" w:cs="Segoe UI" w:hint="default"/>
      <w:color w:val="484848"/>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61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irtschaft-erleben.at/material/unbezahlte-arbeit-im-haushalt/" TargetMode="External"/><Relationship Id="rId18" Type="http://schemas.openxmlformats.org/officeDocument/2006/relationships/hyperlink" Target="https://wirtschaft-erleben.at/material/escape-room-wirtschaften-im-eigenen-umfeld/" TargetMode="External"/><Relationship Id="rId26" Type="http://schemas.openxmlformats.org/officeDocument/2006/relationships/hyperlink" Target="https://wirtschaft-erleben.at/material/materialtipp-mobilitaet-schulwege-hier-und-weltweit/" TargetMode="External"/><Relationship Id="rId39" Type="http://schemas.openxmlformats.org/officeDocument/2006/relationships/header" Target="header1.xml"/><Relationship Id="rId21" Type="http://schemas.openxmlformats.org/officeDocument/2006/relationships/hyperlink" Target="https://wirtschaft-erleben.at/material/black-stories-armut/" TargetMode="External"/><Relationship Id="rId34" Type="http://schemas.openxmlformats.org/officeDocument/2006/relationships/hyperlink" Target="https://youtu.be/gTpAIRLtq1c"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irtschaft-erleben.at/material/wo-befriedige-ich-meine-beduerfnisse/" TargetMode="External"/><Relationship Id="rId20" Type="http://schemas.openxmlformats.org/officeDocument/2006/relationships/hyperlink" Target="https://wirtschaft-erleben.at/material/zentrum-und-peripherie-gemeinsamkeiten-unterschiede-weltweit/" TargetMode="External"/><Relationship Id="rId29" Type="http://schemas.openxmlformats.org/officeDocument/2006/relationships/hyperlink" Target="https://wirtschaft-erleben.at/material/selbstgesteuertes-lernen-zum-thema-nachhaltigkeit-ernaehrung/"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X2NSGHHGBME" TargetMode="External"/><Relationship Id="rId24" Type="http://schemas.openxmlformats.org/officeDocument/2006/relationships/hyperlink" Target="https://wirtschaft-erleben.at/material/materialtipp-leben-und-wirtschaften-in-aller-welt-thema-arbeit/" TargetMode="External"/><Relationship Id="rId32" Type="http://schemas.openxmlformats.org/officeDocument/2006/relationships/hyperlink" Target="https://wirtschaft-erleben.at/material/werbung-ernaehrung/" TargetMode="External"/><Relationship Id="rId37" Type="http://schemas.openxmlformats.org/officeDocument/2006/relationships/hyperlink" Target="https://wirtschaft-erleben.at/material/naturgefahren-umwelt-gesellschaft-wirtschaft/"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irtschaft-erleben.at/material/online-spiele/" TargetMode="External"/><Relationship Id="rId23" Type="http://schemas.openxmlformats.org/officeDocument/2006/relationships/hyperlink" Target="https://wirtschaft-erleben.at/material/bananenunterrichtsbaustein/" TargetMode="External"/><Relationship Id="rId28" Type="http://schemas.openxmlformats.org/officeDocument/2006/relationships/hyperlink" Target="https://wirtschaft-erleben.at/material/einstiege-in-die-lernstrecke-nachhaltigkeit-und-ernaehrung/" TargetMode="External"/><Relationship Id="rId36" Type="http://schemas.openxmlformats.org/officeDocument/2006/relationships/hyperlink" Target="https://wirtschaft-erleben.at/material/ernaehrung-nachhaltigkeit-kartoffel/" TargetMode="External"/><Relationship Id="rId10" Type="http://schemas.openxmlformats.org/officeDocument/2006/relationships/hyperlink" Target="https://wirtschaft-erleben.at/material/radausflug-mit-folgen-beduerfnisse-und-lebensqualitaet/" TargetMode="External"/><Relationship Id="rId19" Type="http://schemas.openxmlformats.org/officeDocument/2006/relationships/hyperlink" Target="https://wirtschaft-erleben.at/material/die-welt-ist-bunt-eigene-vorstellungen-hinterfragen/" TargetMode="External"/><Relationship Id="rId31" Type="http://schemas.openxmlformats.org/officeDocument/2006/relationships/hyperlink" Target="https://wirtschaft-erleben.at/material/der-klimafreundliche-tell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irtschaft-erleben.at/material/mein-erstes-geld/" TargetMode="External"/><Relationship Id="rId22" Type="http://schemas.openxmlformats.org/officeDocument/2006/relationships/hyperlink" Target="https://wirtschaft-erleben.at/material/das-partizipative-klassenbudget/" TargetMode="External"/><Relationship Id="rId27" Type="http://schemas.openxmlformats.org/officeDocument/2006/relationships/hyperlink" Target="https://wirtschaft-erleben.at/material/materialtipp-wohnen-in-zentrum-und-peripherie/" TargetMode="External"/><Relationship Id="rId30" Type="http://schemas.openxmlformats.org/officeDocument/2006/relationships/hyperlink" Target="https://wirtschaft-erleben.at/material/der-klimafreundliche-teller/" TargetMode="External"/><Relationship Id="rId35" Type="http://schemas.openxmlformats.org/officeDocument/2006/relationships/hyperlink" Target="https://wirtschaft-erleben.at/material/portfolioaufgabe-anregung-zum-kreativen-abschluss/"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irtschaft-erleben.at/material/unser-haushaltsbudget-wie-haushalte-wirtschaften/" TargetMode="External"/><Relationship Id="rId17" Type="http://schemas.openxmlformats.org/officeDocument/2006/relationships/hyperlink" Target="https://wirtschaft-erleben.at/material/das-partizipative-klassenbudget/" TargetMode="External"/><Relationship Id="rId25" Type="http://schemas.openxmlformats.org/officeDocument/2006/relationships/hyperlink" Target="https://aws.ibw.at/offers/865" TargetMode="External"/><Relationship Id="rId33" Type="http://schemas.openxmlformats.org/officeDocument/2006/relationships/hyperlink" Target="https://wirtschaft-erleben.at/material/ein-lagerfeuer-will-vorbereitet-sein/" TargetMode="External"/><Relationship Id="rId38"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Wirschaftsstiftung">
      <a:dk1>
        <a:srgbClr val="000000"/>
      </a:dk1>
      <a:lt1>
        <a:srgbClr val="FFFFFF"/>
      </a:lt1>
      <a:dk2>
        <a:srgbClr val="484848"/>
      </a:dk2>
      <a:lt2>
        <a:srgbClr val="E7E6E6"/>
      </a:lt2>
      <a:accent1>
        <a:srgbClr val="8D82B1"/>
      </a:accent1>
      <a:accent2>
        <a:srgbClr val="494848"/>
      </a:accent2>
      <a:accent3>
        <a:srgbClr val="303059"/>
      </a:accent3>
      <a:accent4>
        <a:srgbClr val="C3CDDF"/>
      </a:accent4>
      <a:accent5>
        <a:srgbClr val="BDB6D3"/>
      </a:accent5>
      <a:accent6>
        <a:srgbClr val="F3F1F9"/>
      </a:accent6>
      <a:hlink>
        <a:srgbClr val="EA4E60"/>
      </a:hlink>
      <a:folHlink>
        <a:srgbClr val="ADABAB"/>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799415d-695a-4815-bd71-e216a568b99c">
      <Terms xmlns="http://schemas.microsoft.com/office/infopath/2007/PartnerControls"/>
    </lcf76f155ced4ddcb4097134ff3c332f>
    <TaxCatchAll xmlns="698a1803-52f3-4d4f-bff9-093c0d5dc281" xsi:nil="true"/>
    <SharedWithUsers xmlns="698a1803-52f3-4d4f-bff9-093c0d5dc281">
      <UserInfo>
        <DisplayName>Anna Steinbauer</DisplayName>
        <AccountId>1972</AccountId>
        <AccountType/>
      </UserInfo>
      <UserInfo>
        <DisplayName>Philipp Ringswirth</DisplayName>
        <AccountId>469</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7" ma:contentTypeDescription="Ein neues Dokument erstellen." ma:contentTypeScope="" ma:versionID="6d70b5e3e5af96a7b1cf86e4331a17ce">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9eb6049901b3306eb04dcc3470844309"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2ED9CC-B091-4235-98D8-4595598CBCE6}">
  <ds:schemaRefs>
    <ds:schemaRef ds:uri="http://schemas.microsoft.com/office/2006/metadata/properties"/>
    <ds:schemaRef ds:uri="http://schemas.microsoft.com/office/infopath/2007/PartnerControls"/>
    <ds:schemaRef ds:uri="f799415d-695a-4815-bd71-e216a568b99c"/>
    <ds:schemaRef ds:uri="698a1803-52f3-4d4f-bff9-093c0d5dc281"/>
  </ds:schemaRefs>
</ds:datastoreItem>
</file>

<file path=customXml/itemProps2.xml><?xml version="1.0" encoding="utf-8"?>
<ds:datastoreItem xmlns:ds="http://schemas.openxmlformats.org/officeDocument/2006/customXml" ds:itemID="{CB1FA6A0-9626-4111-A7F4-A750A29528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42379-3C76-4741-B74A-DA012D9087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1087</Words>
  <Characters>6851</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Gasselsberger</dc:creator>
  <cp:keywords/>
  <dc:description/>
  <cp:lastModifiedBy>Simone Weinbacher-Traun</cp:lastModifiedBy>
  <cp:revision>7</cp:revision>
  <cp:lastPrinted>2023-05-11T08:07:00Z</cp:lastPrinted>
  <dcterms:created xsi:type="dcterms:W3CDTF">2023-09-07T14:41:00Z</dcterms:created>
  <dcterms:modified xsi:type="dcterms:W3CDTF">2023-09-29T13:36:00Z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ies>
</file>